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C343" w14:textId="77777777" w:rsidR="001D76B2" w:rsidRPr="003C6AAB" w:rsidRDefault="001D76B2" w:rsidP="005126FE">
      <w:pPr>
        <w:bidi/>
        <w:jc w:val="center"/>
        <w:rPr>
          <w:b/>
          <w:bCs/>
          <w:sz w:val="32"/>
          <w:szCs w:val="32"/>
        </w:rPr>
      </w:pPr>
      <w:r w:rsidRPr="003C6AAB">
        <w:rPr>
          <w:b/>
          <w:bCs/>
          <w:sz w:val="32"/>
          <w:szCs w:val="32"/>
          <w:rtl/>
        </w:rPr>
        <w:t>تعليمات الترقيات العلمية في وزارة التعليم العالي والبحث العلمي رقم 167 لسنة 2017</w:t>
      </w:r>
    </w:p>
    <w:p w14:paraId="4A109AA9" w14:textId="0F3FB00B" w:rsidR="001D76B2" w:rsidRPr="001D76B2" w:rsidRDefault="001D76B2" w:rsidP="001D76B2">
      <w:pPr>
        <w:bidi/>
        <w:spacing w:before="100" w:beforeAutospacing="1" w:after="100" w:afterAutospacing="1" w:line="240" w:lineRule="auto"/>
        <w:jc w:val="both"/>
        <w:rPr>
          <w:rFonts w:ascii="Times New Roman" w:eastAsia="Times New Roman" w:hAnsi="Times New Roman" w:cs="Times New Roman"/>
          <w:b/>
          <w:bCs/>
          <w:rtl/>
        </w:rPr>
      </w:pPr>
      <w:r w:rsidRPr="001D76B2">
        <w:rPr>
          <w:rFonts w:ascii="Times New Roman" w:eastAsia="Times New Roman" w:hAnsi="Times New Roman" w:cs="Times New Roman"/>
          <w:b/>
          <w:bCs/>
          <w:rtl/>
        </w:rPr>
        <w:t>المادة</w:t>
      </w:r>
      <w:r w:rsidR="003C6AAB" w:rsidRPr="003C6AAB">
        <w:rPr>
          <w:rFonts w:ascii="Times New Roman" w:eastAsia="Times New Roman" w:hAnsi="Times New Roman" w:cs="Times New Roman" w:hint="cs"/>
          <w:b/>
          <w:bCs/>
          <w:rtl/>
        </w:rPr>
        <w:t xml:space="preserve"> </w:t>
      </w:r>
      <w:r w:rsidR="003C6AAB" w:rsidRPr="003C6AAB">
        <w:rPr>
          <w:rFonts w:ascii="Times New Roman" w:eastAsia="Times New Roman" w:hAnsi="Times New Roman" w:cs="Times New Roman"/>
          <w:b/>
          <w:bCs/>
          <w:rtl/>
        </w:rPr>
        <w:t>–</w:t>
      </w:r>
      <w:r w:rsidR="003C6AAB" w:rsidRPr="003C6AAB">
        <w:rPr>
          <w:rFonts w:ascii="Times New Roman" w:eastAsia="Times New Roman" w:hAnsi="Times New Roman" w:cs="Times New Roman" w:hint="cs"/>
          <w:b/>
          <w:bCs/>
          <w:rtl/>
        </w:rPr>
        <w:t xml:space="preserve"> </w:t>
      </w:r>
      <w:r w:rsidR="00683E4C">
        <w:rPr>
          <w:rFonts w:ascii="Times New Roman" w:eastAsia="Times New Roman" w:hAnsi="Times New Roman" w:cs="Times New Roman" w:hint="cs"/>
          <w:b/>
          <w:bCs/>
          <w:rtl/>
        </w:rPr>
        <w:t>1</w:t>
      </w:r>
      <w:r w:rsidR="003C6AAB" w:rsidRPr="003C6AAB">
        <w:rPr>
          <w:rFonts w:ascii="Times New Roman" w:eastAsia="Times New Roman" w:hAnsi="Times New Roman" w:cs="Times New Roman" w:hint="cs"/>
          <w:b/>
          <w:bCs/>
          <w:rtl/>
        </w:rPr>
        <w:t xml:space="preserve">- </w:t>
      </w:r>
      <w:r w:rsidRPr="001D76B2">
        <w:rPr>
          <w:rFonts w:ascii="Times New Roman" w:eastAsia="Times New Roman" w:hAnsi="Times New Roman" w:cs="Times New Roman"/>
          <w:b/>
          <w:bCs/>
          <w:rtl/>
        </w:rPr>
        <w:t xml:space="preserve">يشترط فيمن يمنح مرتبة مدرس ان يتوافر فيه </w:t>
      </w:r>
      <w:r w:rsidRPr="003C6AAB">
        <w:rPr>
          <w:rFonts w:ascii="Times New Roman" w:eastAsia="Times New Roman" w:hAnsi="Times New Roman" w:cs="Times New Roman" w:hint="cs"/>
          <w:b/>
          <w:bCs/>
          <w:rtl/>
        </w:rPr>
        <w:t>أحد</w:t>
      </w:r>
      <w:r w:rsidRPr="001D76B2">
        <w:rPr>
          <w:rFonts w:ascii="Times New Roman" w:eastAsia="Times New Roman" w:hAnsi="Times New Roman" w:cs="Times New Roman"/>
          <w:b/>
          <w:bCs/>
          <w:rtl/>
        </w:rPr>
        <w:t xml:space="preserve"> الشرطين الآتيين</w:t>
      </w:r>
      <w:r w:rsidR="001307AC" w:rsidRPr="003C6AAB">
        <w:rPr>
          <w:rFonts w:ascii="Times New Roman" w:eastAsia="Times New Roman" w:hAnsi="Times New Roman" w:cs="Times New Roman" w:hint="cs"/>
          <w:b/>
          <w:bCs/>
          <w:rtl/>
        </w:rPr>
        <w:t>:</w:t>
      </w:r>
    </w:p>
    <w:p w14:paraId="7A0A1D82" w14:textId="06665AB5" w:rsidR="001D76B2" w:rsidRPr="001D76B2" w:rsidRDefault="001307AC" w:rsidP="001D76B2">
      <w:pPr>
        <w:bidi/>
        <w:spacing w:before="100" w:beforeAutospacing="1" w:after="100" w:afterAutospacing="1" w:line="240" w:lineRule="auto"/>
        <w:ind w:left="429" w:hanging="429"/>
        <w:jc w:val="both"/>
        <w:rPr>
          <w:rFonts w:ascii="Times New Roman" w:eastAsia="Times New Roman" w:hAnsi="Times New Roman" w:cs="Times New Roman"/>
          <w:rtl/>
        </w:rPr>
      </w:pPr>
      <w:r w:rsidRPr="003C6AAB">
        <w:rPr>
          <w:rFonts w:ascii="Times New Roman" w:eastAsia="Times New Roman" w:hAnsi="Times New Roman" w:cs="Times New Roman" w:hint="cs"/>
          <w:rtl/>
        </w:rPr>
        <w:t>أ</w:t>
      </w:r>
      <w:r w:rsidR="001D76B2" w:rsidRPr="001D76B2">
        <w:rPr>
          <w:rFonts w:ascii="Times New Roman" w:eastAsia="Times New Roman" w:hAnsi="Times New Roman" w:cs="Times New Roman"/>
          <w:rtl/>
        </w:rPr>
        <w:t>ولاً: أن يكون حائزاً على شهادة الد</w:t>
      </w:r>
      <w:r w:rsidR="001D76B2" w:rsidRPr="003C6AAB">
        <w:rPr>
          <w:rFonts w:ascii="Times New Roman" w:eastAsia="Times New Roman" w:hAnsi="Times New Roman" w:cs="Times New Roman" w:hint="cs"/>
          <w:rtl/>
        </w:rPr>
        <w:t>ك</w:t>
      </w:r>
      <w:r w:rsidR="001D76B2" w:rsidRPr="001D76B2">
        <w:rPr>
          <w:rFonts w:ascii="Times New Roman" w:eastAsia="Times New Roman" w:hAnsi="Times New Roman" w:cs="Times New Roman"/>
          <w:rtl/>
        </w:rPr>
        <w:t>توراه أو ما يعادلها علمياً أو أن يكون حائزاً على أعلى شهادة علمية أو فنية أو تقنية أو مهنية في الاختصاصات التي لا تمنح فيها شهادة د</w:t>
      </w:r>
      <w:r w:rsidR="001D76B2" w:rsidRPr="003C6AAB">
        <w:rPr>
          <w:rFonts w:ascii="Times New Roman" w:eastAsia="Times New Roman" w:hAnsi="Times New Roman" w:cs="Times New Roman" w:hint="cs"/>
          <w:rtl/>
        </w:rPr>
        <w:t>ك</w:t>
      </w:r>
      <w:r w:rsidR="001D76B2" w:rsidRPr="001D76B2">
        <w:rPr>
          <w:rFonts w:ascii="Times New Roman" w:eastAsia="Times New Roman" w:hAnsi="Times New Roman" w:cs="Times New Roman"/>
          <w:rtl/>
        </w:rPr>
        <w:t xml:space="preserve">توراه ولا شهادة معادلة لها علمياً شريطة </w:t>
      </w:r>
      <w:proofErr w:type="gramStart"/>
      <w:r w:rsidR="001D76B2" w:rsidRPr="001D76B2">
        <w:rPr>
          <w:rFonts w:ascii="Times New Roman" w:eastAsia="Times New Roman" w:hAnsi="Times New Roman" w:cs="Times New Roman"/>
          <w:rtl/>
        </w:rPr>
        <w:t>أن لا</w:t>
      </w:r>
      <w:proofErr w:type="gramEnd"/>
      <w:r w:rsidR="001D76B2" w:rsidRPr="001D76B2">
        <w:rPr>
          <w:rFonts w:ascii="Times New Roman" w:eastAsia="Times New Roman" w:hAnsi="Times New Roman" w:cs="Times New Roman"/>
          <w:rtl/>
        </w:rPr>
        <w:t xml:space="preserve"> تقل مدة الدراسة للحصول على هذه الشهادة عن (٣) سنوات بعد الشهادة الجامعية الأولية.</w:t>
      </w:r>
    </w:p>
    <w:p w14:paraId="711AF571" w14:textId="2895AA44" w:rsidR="001D76B2" w:rsidRPr="003C6AAB" w:rsidRDefault="001D76B2" w:rsidP="001D76B2">
      <w:pPr>
        <w:bidi/>
        <w:spacing w:before="100" w:beforeAutospacing="1" w:after="100" w:afterAutospacing="1" w:line="240" w:lineRule="auto"/>
        <w:ind w:left="429" w:hanging="429"/>
        <w:jc w:val="both"/>
        <w:rPr>
          <w:rFonts w:ascii="Times New Roman" w:eastAsia="Times New Roman" w:hAnsi="Times New Roman" w:cs="Times New Roman"/>
          <w:rtl/>
        </w:rPr>
      </w:pPr>
      <w:r w:rsidRPr="001D76B2">
        <w:rPr>
          <w:rFonts w:ascii="Times New Roman" w:eastAsia="Times New Roman" w:hAnsi="Times New Roman" w:cs="Times New Roman"/>
          <w:rtl/>
        </w:rPr>
        <w:t>ثانياً: أن يكون قد شغل مرتبة مدرس مساعد في مر</w:t>
      </w:r>
      <w:r w:rsidRPr="003C6AAB">
        <w:rPr>
          <w:rFonts w:ascii="Times New Roman" w:eastAsia="Times New Roman" w:hAnsi="Times New Roman" w:cs="Times New Roman" w:hint="cs"/>
          <w:rtl/>
        </w:rPr>
        <w:t>ك</w:t>
      </w:r>
      <w:r w:rsidRPr="001D76B2">
        <w:rPr>
          <w:rFonts w:ascii="Times New Roman" w:eastAsia="Times New Roman" w:hAnsi="Times New Roman" w:cs="Times New Roman"/>
          <w:rtl/>
        </w:rPr>
        <w:t>ز الوزارة او في احدى الجامعات أو الهيئات العراقية او المجلس العراقي للاختصاصات الطبية مدة لا تقل عن (٣) ثلاث سنوات حصل خلال هذه المدة على نقاط مجموعها (٧٠) سبعين نقطة على  ان لا تقل عن (٤٦) ستة واربعين نقطة من الجدول رقم (١) الملحق بهذه التعليمات وما لا يقل عن (٢٤) اربع وعشرين نقطة من الجدول رقم (٢) الملحق بهذه التعليمات ونشر خلال هذه المدة بحثين (أو بحث ومؤلف) علميين قيمين في</w:t>
      </w:r>
      <w:r w:rsidRPr="003C6AAB">
        <w:rPr>
          <w:rFonts w:ascii="Times New Roman" w:eastAsia="Times New Roman" w:hAnsi="Times New Roman" w:cs="Times New Roman" w:hint="cs"/>
          <w:rtl/>
        </w:rPr>
        <w:t xml:space="preserve"> </w:t>
      </w:r>
      <w:r w:rsidRPr="001D76B2">
        <w:rPr>
          <w:rFonts w:ascii="Times New Roman" w:eastAsia="Times New Roman" w:hAnsi="Times New Roman" w:cs="Times New Roman"/>
          <w:rtl/>
        </w:rPr>
        <w:t>الاقل على ان يكون احدهما منشوراً في مجلة علمية محكمة رصينة باستثناء النشر في مجلات ذات معامل تأثير.</w:t>
      </w:r>
    </w:p>
    <w:p w14:paraId="10B1BF82" w14:textId="1D162297" w:rsidR="001307AC" w:rsidRPr="003C6AAB" w:rsidRDefault="001307AC" w:rsidP="001307AC">
      <w:pPr>
        <w:bidi/>
        <w:spacing w:before="100" w:beforeAutospacing="1" w:after="100" w:afterAutospacing="1" w:line="240" w:lineRule="auto"/>
        <w:ind w:left="429" w:hanging="429"/>
        <w:jc w:val="both"/>
        <w:rPr>
          <w:rFonts w:ascii="Times New Roman" w:eastAsia="Times New Roman" w:hAnsi="Times New Roman" w:cs="Times New Roman"/>
          <w:b/>
          <w:bCs/>
          <w:rtl/>
        </w:rPr>
      </w:pPr>
      <w:r w:rsidRPr="003C6AAB">
        <w:rPr>
          <w:rFonts w:ascii="Times New Roman" w:eastAsia="Times New Roman" w:hAnsi="Times New Roman" w:cs="Times New Roman" w:hint="cs"/>
          <w:b/>
          <w:bCs/>
          <w:rtl/>
        </w:rPr>
        <w:t xml:space="preserve">المادة </w:t>
      </w:r>
      <w:r w:rsidRPr="003C6AAB">
        <w:rPr>
          <w:rFonts w:ascii="Times New Roman" w:eastAsia="Times New Roman" w:hAnsi="Times New Roman" w:cs="Times New Roman"/>
          <w:b/>
          <w:bCs/>
          <w:rtl/>
        </w:rPr>
        <w:t>–</w:t>
      </w:r>
      <w:r w:rsidRPr="003C6AAB">
        <w:rPr>
          <w:rFonts w:ascii="Times New Roman" w:eastAsia="Times New Roman" w:hAnsi="Times New Roman" w:cs="Times New Roman" w:hint="cs"/>
          <w:b/>
          <w:bCs/>
          <w:rtl/>
        </w:rPr>
        <w:t xml:space="preserve"> 2- يشترط فيمن يرقى الى مرتبة أستاذ مساعد ان تتوفر فيه الشروط الآتية:</w:t>
      </w:r>
    </w:p>
    <w:p w14:paraId="7539B35A" w14:textId="1DAB002C" w:rsidR="001307AC" w:rsidRPr="003C6AAB" w:rsidRDefault="001307AC" w:rsidP="001307AC">
      <w:pPr>
        <w:bidi/>
        <w:spacing w:before="100" w:beforeAutospacing="1" w:after="100" w:afterAutospacing="1" w:line="240" w:lineRule="auto"/>
        <w:ind w:left="429" w:hanging="429"/>
        <w:jc w:val="both"/>
        <w:rPr>
          <w:rFonts w:ascii="Times New Roman" w:eastAsia="Times New Roman" w:hAnsi="Times New Roman" w:cs="Times New Roman"/>
          <w:rtl/>
        </w:rPr>
      </w:pPr>
      <w:r w:rsidRPr="003C6AAB">
        <w:rPr>
          <w:rFonts w:ascii="Times New Roman" w:eastAsia="Times New Roman" w:hAnsi="Times New Roman" w:cs="Times New Roman" w:hint="cs"/>
          <w:rtl/>
        </w:rPr>
        <w:t xml:space="preserve">أولاً: أن يكون قد شغل مرتبة مدرس في مركز الوزارة أو في احدى الجامعات أو الهيئات العراقية أو المجلس العراقي للاختصاصات الطبية مدة لا تقل عن (4) أربع </w:t>
      </w:r>
      <w:r w:rsidR="00051433" w:rsidRPr="003C6AAB">
        <w:rPr>
          <w:rFonts w:ascii="Times New Roman" w:eastAsia="Times New Roman" w:hAnsi="Times New Roman" w:cs="Times New Roman" w:hint="cs"/>
          <w:rtl/>
        </w:rPr>
        <w:t>سنوات حصل خلال هذه المدة على نقاط مجموعها (80) ثمانون نقطة على ان يجمع ما لا يقل عن (52) اثنين وخمسين نقطة من الجدول رقم (1) الملحق بهذه التعليمات وما لا يقل عن (28) ثمان وعشرين نقطة من الجدول رقم (2) الملحق بهذه التعليمات.</w:t>
      </w:r>
    </w:p>
    <w:p w14:paraId="44325401" w14:textId="2F0559FC" w:rsidR="00051433" w:rsidRPr="003C6AAB" w:rsidRDefault="00051433" w:rsidP="00051433">
      <w:pPr>
        <w:bidi/>
        <w:spacing w:before="100" w:beforeAutospacing="1" w:after="100" w:afterAutospacing="1" w:line="240" w:lineRule="auto"/>
        <w:ind w:left="429" w:hanging="429"/>
        <w:jc w:val="both"/>
        <w:rPr>
          <w:rFonts w:ascii="Times New Roman" w:eastAsia="Times New Roman" w:hAnsi="Times New Roman" w:cs="Times New Roman"/>
          <w:rtl/>
        </w:rPr>
      </w:pPr>
      <w:r w:rsidRPr="003C6AAB">
        <w:rPr>
          <w:rFonts w:ascii="Times New Roman" w:eastAsia="Times New Roman" w:hAnsi="Times New Roman" w:cs="Times New Roman" w:hint="cs"/>
          <w:rtl/>
        </w:rPr>
        <w:t xml:space="preserve">ثانياً: نشر خلال المدة المنصوص عليها في البند (أولاً) من هذه التعليمات (3) ثلاثة بحوث علمية (أو بحثين ومؤلف) قيمة في الأقل </w:t>
      </w:r>
      <w:r w:rsidR="003C6AAB" w:rsidRPr="003C6AAB">
        <w:rPr>
          <w:rFonts w:ascii="Times New Roman" w:eastAsia="Times New Roman" w:hAnsi="Times New Roman" w:cs="Times New Roman" w:hint="cs"/>
          <w:rtl/>
        </w:rPr>
        <w:t>وناشراً منها بحثين في مجلتين علميتين محكمتين رصينتين من مؤسستين مختلفتين باستثناء النشر في مجلات ذات معامل تأثير.</w:t>
      </w:r>
    </w:p>
    <w:p w14:paraId="7B59F65B" w14:textId="1CA45398" w:rsidR="003C6AAB" w:rsidRPr="00F20B57" w:rsidRDefault="003C6AAB" w:rsidP="003C6AAB">
      <w:pPr>
        <w:bidi/>
        <w:spacing w:before="100" w:beforeAutospacing="1" w:after="100" w:afterAutospacing="1" w:line="240" w:lineRule="auto"/>
        <w:ind w:left="429" w:hanging="429"/>
        <w:jc w:val="both"/>
        <w:rPr>
          <w:rFonts w:ascii="Times New Roman" w:eastAsia="Times New Roman" w:hAnsi="Times New Roman" w:cs="Times New Roman"/>
          <w:b/>
          <w:bCs/>
          <w:rtl/>
        </w:rPr>
      </w:pPr>
      <w:r w:rsidRPr="00F20B57">
        <w:rPr>
          <w:rFonts w:ascii="Times New Roman" w:eastAsia="Times New Roman" w:hAnsi="Times New Roman" w:cs="Times New Roman" w:hint="cs"/>
          <w:b/>
          <w:bCs/>
          <w:rtl/>
        </w:rPr>
        <w:t xml:space="preserve">المادة </w:t>
      </w:r>
      <w:r w:rsidRPr="00F20B57">
        <w:rPr>
          <w:rFonts w:ascii="Times New Roman" w:eastAsia="Times New Roman" w:hAnsi="Times New Roman" w:cs="Times New Roman"/>
          <w:b/>
          <w:bCs/>
          <w:rtl/>
        </w:rPr>
        <w:t>–</w:t>
      </w:r>
      <w:r w:rsidRPr="00F20B57">
        <w:rPr>
          <w:rFonts w:ascii="Times New Roman" w:eastAsia="Times New Roman" w:hAnsi="Times New Roman" w:cs="Times New Roman" w:hint="cs"/>
          <w:b/>
          <w:bCs/>
          <w:rtl/>
        </w:rPr>
        <w:t xml:space="preserve"> 3 </w:t>
      </w:r>
      <w:r w:rsidRPr="00F20B57">
        <w:rPr>
          <w:rFonts w:ascii="Times New Roman" w:eastAsia="Times New Roman" w:hAnsi="Times New Roman" w:cs="Times New Roman"/>
          <w:b/>
          <w:bCs/>
          <w:rtl/>
        </w:rPr>
        <w:t>–</w:t>
      </w:r>
      <w:r w:rsidRPr="00F20B57">
        <w:rPr>
          <w:rFonts w:ascii="Times New Roman" w:eastAsia="Times New Roman" w:hAnsi="Times New Roman" w:cs="Times New Roman" w:hint="cs"/>
          <w:b/>
          <w:bCs/>
          <w:rtl/>
        </w:rPr>
        <w:t xml:space="preserve"> يشترط فيمن يرقى الى مرتبة استاذية أن يتوافر فيه الشرطين الآتيين:</w:t>
      </w:r>
    </w:p>
    <w:p w14:paraId="6727A703" w14:textId="757D7EED" w:rsidR="003C6AAB" w:rsidRDefault="003C6AAB" w:rsidP="003C6A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أولاً:</w:t>
      </w:r>
      <w:r>
        <w:rPr>
          <w:rFonts w:ascii="Times New Roman" w:eastAsia="Times New Roman" w:hAnsi="Times New Roman" w:cs="Times New Roman" w:hint="cs"/>
          <w:rtl/>
        </w:rPr>
        <w:t xml:space="preserve"> أن يكون </w:t>
      </w:r>
      <w:r w:rsidR="00F20B57">
        <w:rPr>
          <w:rFonts w:ascii="Times New Roman" w:eastAsia="Times New Roman" w:hAnsi="Times New Roman" w:cs="Times New Roman" w:hint="cs"/>
          <w:rtl/>
        </w:rPr>
        <w:t xml:space="preserve">قد شغل مرتبة أستاذ مساعد في مركز الوزارة أو في إحدى الجامعات أو الهيئات العراقية أو المجلس العراقي للاختصاصات الطبية مدة لا تقل عن (6) ست سنوات وحصل خلال هذه المدة على نقاط مجموعها (90) تسعون نقطة على </w:t>
      </w:r>
      <w:proofErr w:type="gramStart"/>
      <w:r w:rsidR="00F20B57">
        <w:rPr>
          <w:rFonts w:ascii="Times New Roman" w:eastAsia="Times New Roman" w:hAnsi="Times New Roman" w:cs="Times New Roman" w:hint="cs"/>
          <w:rtl/>
        </w:rPr>
        <w:t>أن لا</w:t>
      </w:r>
      <w:proofErr w:type="gramEnd"/>
      <w:r w:rsidR="00F20B57">
        <w:rPr>
          <w:rFonts w:ascii="Times New Roman" w:eastAsia="Times New Roman" w:hAnsi="Times New Roman" w:cs="Times New Roman" w:hint="cs"/>
          <w:rtl/>
        </w:rPr>
        <w:t xml:space="preserve"> تقل عن (59) تسعة وخمسين نقطة من الجدول رقم (1) الملحق بهذه التعليمات و (31) واحد وثلاثون نقطة من الجدول رقم (2) الملحق بهذه التعليمات.</w:t>
      </w:r>
    </w:p>
    <w:p w14:paraId="6A7B3BD6" w14:textId="0A896000" w:rsidR="00F20B57" w:rsidRDefault="00F20B57" w:rsidP="00F20B57">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ثانياً:</w:t>
      </w:r>
      <w:r>
        <w:rPr>
          <w:rFonts w:ascii="Times New Roman" w:eastAsia="Times New Roman" w:hAnsi="Times New Roman" w:cs="Times New Roman" w:hint="cs"/>
          <w:rtl/>
        </w:rPr>
        <w:t xml:space="preserve"> نشر خلال المدة المنصوص عليها في البند (أولاً) من هذه التعليمات (3) ثلاثة بحوث علمية (أو بحثين ومؤلف) </w:t>
      </w:r>
      <w:r w:rsidR="001A5237">
        <w:rPr>
          <w:rFonts w:ascii="Times New Roman" w:eastAsia="Times New Roman" w:hAnsi="Times New Roman" w:cs="Times New Roman" w:hint="cs"/>
          <w:rtl/>
        </w:rPr>
        <w:t>اصيلة بأغلبية التقييمات ونشر منها بحثين في مجلتين علميتين محكمتين رصينتين من مؤسستين مختلفتين باستثناء النشر في مجلات ذات معامل تأثير.</w:t>
      </w:r>
    </w:p>
    <w:p w14:paraId="53348371" w14:textId="65623AAC" w:rsidR="001A5237" w:rsidRDefault="001A5237" w:rsidP="00730FFD">
      <w:pPr>
        <w:bidi/>
        <w:spacing w:before="100" w:beforeAutospacing="1" w:after="100" w:afterAutospacing="1" w:line="240" w:lineRule="auto"/>
        <w:ind w:left="1088" w:hanging="1088"/>
        <w:jc w:val="both"/>
        <w:rPr>
          <w:rFonts w:ascii="Times New Roman" w:eastAsia="Times New Roman" w:hAnsi="Times New Roman" w:cs="Times New Roman"/>
          <w:rtl/>
        </w:rPr>
      </w:pPr>
      <w:r w:rsidRPr="00942F5E">
        <w:rPr>
          <w:rFonts w:ascii="Times New Roman" w:eastAsia="Times New Roman" w:hAnsi="Times New Roman" w:cs="Times New Roman" w:hint="cs"/>
          <w:b/>
          <w:bCs/>
          <w:rtl/>
        </w:rPr>
        <w:t xml:space="preserve">المادة </w:t>
      </w:r>
      <w:r w:rsidRPr="00942F5E">
        <w:rPr>
          <w:rFonts w:ascii="Times New Roman" w:eastAsia="Times New Roman" w:hAnsi="Times New Roman" w:cs="Times New Roman"/>
          <w:b/>
          <w:bCs/>
          <w:rtl/>
        </w:rPr>
        <w:t>–</w:t>
      </w:r>
      <w:r w:rsidRPr="00942F5E">
        <w:rPr>
          <w:rFonts w:ascii="Times New Roman" w:eastAsia="Times New Roman" w:hAnsi="Times New Roman" w:cs="Times New Roman" w:hint="cs"/>
          <w:b/>
          <w:bCs/>
          <w:rtl/>
        </w:rPr>
        <w:t xml:space="preserve"> 4-</w:t>
      </w:r>
      <w:r>
        <w:rPr>
          <w:rFonts w:ascii="Times New Roman" w:eastAsia="Times New Roman" w:hAnsi="Times New Roman" w:cs="Times New Roman" w:hint="cs"/>
          <w:rtl/>
        </w:rPr>
        <w:t xml:space="preserve"> للتدريسي التقديم للترقية العلمية الى مرتبة أستاذ مساعد أو أستاذ قبل سنة من تاريخ استيفاء شرط المدة المنصوص عليها في البند (أولاً) من المادة (2) والبند (أولاً) من المادة (3) من هذه التعليمات.</w:t>
      </w:r>
    </w:p>
    <w:p w14:paraId="7C58FA8C" w14:textId="7E57E0F4" w:rsidR="008F239B" w:rsidRPr="006C0BAB" w:rsidRDefault="001A5237" w:rsidP="001A5237">
      <w:pPr>
        <w:bidi/>
        <w:spacing w:before="100" w:beforeAutospacing="1" w:after="100" w:afterAutospacing="1" w:line="240" w:lineRule="auto"/>
        <w:ind w:left="429" w:hanging="429"/>
        <w:jc w:val="both"/>
        <w:rPr>
          <w:rFonts w:ascii="Times New Roman" w:eastAsia="Times New Roman" w:hAnsi="Times New Roman" w:cs="Times New Roman"/>
          <w:b/>
          <w:bCs/>
          <w:rtl/>
        </w:rPr>
      </w:pPr>
      <w:r w:rsidRPr="006C0BAB">
        <w:rPr>
          <w:rFonts w:ascii="Times New Roman" w:eastAsia="Times New Roman" w:hAnsi="Times New Roman" w:cs="Times New Roman" w:hint="cs"/>
          <w:b/>
          <w:bCs/>
          <w:rtl/>
        </w:rPr>
        <w:lastRenderedPageBreak/>
        <w:t xml:space="preserve">المادة </w:t>
      </w:r>
      <w:r w:rsidRPr="006C0BAB">
        <w:rPr>
          <w:rFonts w:ascii="Times New Roman" w:eastAsia="Times New Roman" w:hAnsi="Times New Roman" w:cs="Times New Roman"/>
          <w:b/>
          <w:bCs/>
          <w:rtl/>
        </w:rPr>
        <w:t>–</w:t>
      </w:r>
      <w:r w:rsidRPr="006C0BAB">
        <w:rPr>
          <w:rFonts w:ascii="Times New Roman" w:eastAsia="Times New Roman" w:hAnsi="Times New Roman" w:cs="Times New Roman" w:hint="cs"/>
          <w:b/>
          <w:bCs/>
          <w:rtl/>
        </w:rPr>
        <w:t xml:space="preserve"> 5 - يشترط في البحوث والمؤلفات المقدمة للترقية العلمية أن تكون:</w:t>
      </w:r>
    </w:p>
    <w:p w14:paraId="0C5DDAAB" w14:textId="24D88811" w:rsidR="001A5237" w:rsidRDefault="001A5237" w:rsidP="001A5237">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أولاً:</w:t>
      </w:r>
      <w:r>
        <w:rPr>
          <w:rFonts w:ascii="Times New Roman" w:eastAsia="Times New Roman" w:hAnsi="Times New Roman" w:cs="Times New Roman" w:hint="cs"/>
          <w:rtl/>
        </w:rPr>
        <w:t xml:space="preserve"> في مجال التخصص العام أو الدقيق للترقية الى مرتبة مدرس و (2) اثنان منها في مجال التخصص الدقيق للترقية الى مرتبة الأستاذ المساعد وجميعها في مجال ال</w:t>
      </w:r>
      <w:r w:rsidR="006C0BAB">
        <w:rPr>
          <w:rFonts w:ascii="Times New Roman" w:eastAsia="Times New Roman" w:hAnsi="Times New Roman" w:cs="Times New Roman" w:hint="cs"/>
          <w:rtl/>
        </w:rPr>
        <w:t>تخصص الدقيق للترقية الى مرتبة أستاذ.</w:t>
      </w:r>
    </w:p>
    <w:p w14:paraId="21E8C3AD" w14:textId="264555BE" w:rsidR="006C0BAB" w:rsidRDefault="006C0BAB" w:rsidP="006C0B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ثانياً:</w:t>
      </w:r>
      <w:r>
        <w:rPr>
          <w:rFonts w:ascii="Times New Roman" w:eastAsia="Times New Roman" w:hAnsi="Times New Roman" w:cs="Times New Roman" w:hint="cs"/>
          <w:rtl/>
        </w:rPr>
        <w:t xml:space="preserve"> منشورة أو مقبولة للنشر، وممكن أن يكون أحدها مقبولة للنشر.</w:t>
      </w:r>
    </w:p>
    <w:p w14:paraId="773373F1" w14:textId="1B654786" w:rsidR="006C0BAB" w:rsidRDefault="006C0BAB" w:rsidP="006C0B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ثالثاً:</w:t>
      </w:r>
      <w:r>
        <w:rPr>
          <w:rFonts w:ascii="Times New Roman" w:eastAsia="Times New Roman" w:hAnsi="Times New Roman" w:cs="Times New Roman" w:hint="cs"/>
          <w:rtl/>
        </w:rPr>
        <w:t xml:space="preserve"> غير مقدمة في ترقية علمية سابقة.</w:t>
      </w:r>
    </w:p>
    <w:p w14:paraId="1775AAB0" w14:textId="1026ED52" w:rsidR="006C0BAB" w:rsidRDefault="006C0BAB" w:rsidP="006C0B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رابعاً:</w:t>
      </w:r>
      <w:r>
        <w:rPr>
          <w:rFonts w:ascii="Times New Roman" w:eastAsia="Times New Roman" w:hAnsi="Times New Roman" w:cs="Times New Roman" w:hint="cs"/>
          <w:rtl/>
        </w:rPr>
        <w:t xml:space="preserve"> غير مستله من رسائل الديبلومات العالية أو الماجستير أو أطروحة الدكتوراه لطالب الترقية أو المشاركين له.</w:t>
      </w:r>
    </w:p>
    <w:p w14:paraId="406B24BA" w14:textId="76211ED7" w:rsidR="006C0BAB" w:rsidRDefault="006C0BAB" w:rsidP="006C0B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خامساً:</w:t>
      </w:r>
      <w:r>
        <w:rPr>
          <w:rFonts w:ascii="Times New Roman" w:eastAsia="Times New Roman" w:hAnsi="Times New Roman" w:cs="Times New Roman" w:hint="cs"/>
          <w:rtl/>
        </w:rPr>
        <w:t xml:space="preserve"> منشورة في مجال اختصاص المجلة العلمية نفسها وفي ومجلات علمية مختلفة.</w:t>
      </w:r>
    </w:p>
    <w:p w14:paraId="6FA9141D" w14:textId="59F55402" w:rsidR="006C0BAB" w:rsidRDefault="006C0BAB" w:rsidP="006C0BAB">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سادساً:</w:t>
      </w:r>
      <w:r>
        <w:rPr>
          <w:rFonts w:ascii="Times New Roman" w:eastAsia="Times New Roman" w:hAnsi="Times New Roman" w:cs="Times New Roman" w:hint="cs"/>
          <w:rtl/>
        </w:rPr>
        <w:t xml:space="preserve"> منجزة خلال المدة الزمنية للمرتبة العلمية الحالية لطالب الترقية.</w:t>
      </w:r>
    </w:p>
    <w:p w14:paraId="33A4BB80" w14:textId="0471D4A5" w:rsidR="006C0BAB" w:rsidRDefault="006C0BAB" w:rsidP="00730FFD">
      <w:pPr>
        <w:bidi/>
        <w:spacing w:before="100" w:beforeAutospacing="1" w:after="100" w:afterAutospacing="1" w:line="240" w:lineRule="auto"/>
        <w:ind w:left="1088" w:hanging="1088"/>
        <w:jc w:val="both"/>
        <w:rPr>
          <w:rFonts w:ascii="Times New Roman" w:eastAsia="Times New Roman" w:hAnsi="Times New Roman" w:cs="Times New Roman"/>
          <w:rtl/>
        </w:rPr>
      </w:pPr>
      <w:r w:rsidRPr="00942F5E">
        <w:rPr>
          <w:rFonts w:ascii="Times New Roman" w:eastAsia="Times New Roman" w:hAnsi="Times New Roman" w:cs="Times New Roman" w:hint="cs"/>
          <w:b/>
          <w:bCs/>
          <w:rtl/>
        </w:rPr>
        <w:t xml:space="preserve">المادة </w:t>
      </w:r>
      <w:r w:rsidRPr="00942F5E">
        <w:rPr>
          <w:rFonts w:ascii="Times New Roman" w:eastAsia="Times New Roman" w:hAnsi="Times New Roman" w:cs="Times New Roman"/>
          <w:b/>
          <w:bCs/>
          <w:rtl/>
        </w:rPr>
        <w:t>–</w:t>
      </w:r>
      <w:r w:rsidRPr="00942F5E">
        <w:rPr>
          <w:rFonts w:ascii="Times New Roman" w:eastAsia="Times New Roman" w:hAnsi="Times New Roman" w:cs="Times New Roman" w:hint="cs"/>
          <w:b/>
          <w:bCs/>
          <w:rtl/>
        </w:rPr>
        <w:t xml:space="preserve"> 6</w:t>
      </w:r>
      <w:r w:rsidR="00730FFD" w:rsidRPr="00942F5E">
        <w:rPr>
          <w:rFonts w:ascii="Times New Roman" w:eastAsia="Times New Roman" w:hAnsi="Times New Roman" w:cs="Times New Roman" w:hint="cs"/>
          <w:b/>
          <w:bCs/>
          <w:rtl/>
        </w:rPr>
        <w:t>-</w:t>
      </w:r>
      <w:r>
        <w:rPr>
          <w:rFonts w:ascii="Times New Roman" w:eastAsia="Times New Roman" w:hAnsi="Times New Roman" w:cs="Times New Roman" w:hint="cs"/>
          <w:rtl/>
        </w:rPr>
        <w:t xml:space="preserve"> تحتسب نقاط النتاج العلمي المشترك المحددة في الجداول المرافقة بهذه التعليمات على ان يحصل الباحث الأول على جميع النقاط الواردة فيها والمشارك الثاني (80%) ثمانين من المائة من النقاط الحاصل عليها الباحث الأول </w:t>
      </w:r>
      <w:r w:rsidR="00730FFD">
        <w:rPr>
          <w:rFonts w:ascii="Times New Roman" w:eastAsia="Times New Roman" w:hAnsi="Times New Roman" w:cs="Times New Roman" w:hint="cs"/>
          <w:rtl/>
        </w:rPr>
        <w:t>لنفس البحث و (70%) سبعين من المائة للباحث الثالث.</w:t>
      </w:r>
    </w:p>
    <w:p w14:paraId="0EC5CE6F" w14:textId="6B982371" w:rsidR="00730FFD" w:rsidRPr="00584B57" w:rsidRDefault="00730FFD" w:rsidP="00730FFD">
      <w:pPr>
        <w:bidi/>
        <w:spacing w:before="100" w:beforeAutospacing="1" w:after="100" w:afterAutospacing="1" w:line="240" w:lineRule="auto"/>
        <w:ind w:left="429" w:hanging="429"/>
        <w:jc w:val="both"/>
        <w:rPr>
          <w:rFonts w:ascii="Times New Roman" w:eastAsia="Times New Roman" w:hAnsi="Times New Roman" w:cs="Times New Roman"/>
          <w:b/>
          <w:bCs/>
          <w:rtl/>
        </w:rPr>
      </w:pPr>
      <w:r w:rsidRPr="00584B57">
        <w:rPr>
          <w:rFonts w:ascii="Times New Roman" w:eastAsia="Times New Roman" w:hAnsi="Times New Roman" w:cs="Times New Roman" w:hint="cs"/>
          <w:b/>
          <w:bCs/>
          <w:rtl/>
        </w:rPr>
        <w:t xml:space="preserve">المادة </w:t>
      </w:r>
      <w:r w:rsidRPr="00584B57">
        <w:rPr>
          <w:rFonts w:ascii="Times New Roman" w:eastAsia="Times New Roman" w:hAnsi="Times New Roman" w:cs="Times New Roman"/>
          <w:b/>
          <w:bCs/>
          <w:rtl/>
        </w:rPr>
        <w:t>–</w:t>
      </w:r>
      <w:r w:rsidRPr="00584B57">
        <w:rPr>
          <w:rFonts w:ascii="Times New Roman" w:eastAsia="Times New Roman" w:hAnsi="Times New Roman" w:cs="Times New Roman" w:hint="cs"/>
          <w:b/>
          <w:bCs/>
          <w:rtl/>
        </w:rPr>
        <w:t xml:space="preserve"> 7 - مع مراعات احكام المادتين (2) و (3) من هذه التعليمات:</w:t>
      </w:r>
    </w:p>
    <w:p w14:paraId="46948DE7" w14:textId="1543B0A8" w:rsidR="00730FFD" w:rsidRDefault="00730FFD" w:rsidP="00730FFD">
      <w:pPr>
        <w:bidi/>
        <w:spacing w:before="100" w:beforeAutospacing="1" w:after="100" w:afterAutospacing="1" w:line="240" w:lineRule="auto"/>
        <w:ind w:left="429" w:hanging="429"/>
        <w:jc w:val="both"/>
        <w:rPr>
          <w:rFonts w:ascii="Times New Roman" w:eastAsia="Times New Roman" w:hAnsi="Times New Roman" w:cs="Times New Roman"/>
          <w:rtl/>
        </w:rPr>
      </w:pPr>
      <w:r w:rsidRPr="00942F5E">
        <w:rPr>
          <w:rFonts w:ascii="Times New Roman" w:eastAsia="Times New Roman" w:hAnsi="Times New Roman" w:cs="Times New Roman" w:hint="cs"/>
          <w:b/>
          <w:bCs/>
          <w:rtl/>
        </w:rPr>
        <w:t>أولاً</w:t>
      </w:r>
      <w:r>
        <w:rPr>
          <w:rFonts w:ascii="Times New Roman" w:eastAsia="Times New Roman" w:hAnsi="Times New Roman" w:cs="Times New Roman" w:hint="cs"/>
          <w:rtl/>
        </w:rPr>
        <w:t xml:space="preserve">: يجوز اعتماد البحوث </w:t>
      </w:r>
      <w:proofErr w:type="spellStart"/>
      <w:r>
        <w:rPr>
          <w:rFonts w:ascii="Times New Roman" w:eastAsia="Times New Roman" w:hAnsi="Times New Roman" w:cs="Times New Roman" w:hint="cs"/>
          <w:rtl/>
        </w:rPr>
        <w:t>المستلة</w:t>
      </w:r>
      <w:proofErr w:type="spellEnd"/>
      <w:r>
        <w:rPr>
          <w:rFonts w:ascii="Times New Roman" w:eastAsia="Times New Roman" w:hAnsi="Times New Roman" w:cs="Times New Roman" w:hint="cs"/>
          <w:rtl/>
        </w:rPr>
        <w:t xml:space="preserve"> من رسائل الدبلوم العالي والماجستير والدكتوراه التي أنجزت بإشراف طالب الترقية لأغراض الترقية العلمية إذا كانت منشورة أو مقبولة للنشر باسم طالب الدراسات العليا، وطالب الترقية العلمية، ويستفاد من بحث واحد فقط.</w:t>
      </w:r>
    </w:p>
    <w:p w14:paraId="60DCE0C4" w14:textId="43232BE6" w:rsidR="00730FFD" w:rsidRDefault="00730FFD" w:rsidP="00730FFD">
      <w:pPr>
        <w:bidi/>
        <w:spacing w:before="100" w:beforeAutospacing="1" w:after="100" w:afterAutospacing="1" w:line="240" w:lineRule="auto"/>
        <w:ind w:left="429" w:hanging="4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rPr>
        <w:t>ثانياً</w:t>
      </w:r>
      <w:r>
        <w:rPr>
          <w:rFonts w:ascii="Times New Roman" w:eastAsia="Times New Roman" w:hAnsi="Times New Roman" w:cs="Times New Roman" w:hint="cs"/>
          <w:rtl/>
        </w:rPr>
        <w:t xml:space="preserve">: يجوز اعتماد كتاب مؤلف </w:t>
      </w:r>
      <w:r w:rsidR="009A2B08">
        <w:rPr>
          <w:rFonts w:ascii="Times New Roman" w:eastAsia="Times New Roman" w:hAnsi="Times New Roman" w:cs="Times New Roman" w:hint="cs"/>
          <w:rtl/>
        </w:rPr>
        <w:t xml:space="preserve">أو مترجم حاصل على الرقم الدولي المعياري للكتب </w:t>
      </w:r>
      <w:r w:rsidR="009A2B08">
        <w:rPr>
          <w:rFonts w:ascii="Times New Roman" w:eastAsia="Times New Roman" w:hAnsi="Times New Roman" w:cs="Times New Roman"/>
        </w:rPr>
        <w:t>(ISBN) (International Standard Book Number)</w:t>
      </w:r>
      <w:r w:rsidR="009A2B08">
        <w:rPr>
          <w:rFonts w:ascii="Times New Roman" w:eastAsia="Times New Roman" w:hAnsi="Times New Roman" w:cs="Times New Roman" w:hint="cs"/>
          <w:rtl/>
          <w:lang w:bidi="ar-IQ"/>
        </w:rPr>
        <w:t xml:space="preserve"> لأغراض الترقية العلمية ويعامل معاملة البحث في التقديم ولمرة واحدة.</w:t>
      </w:r>
    </w:p>
    <w:p w14:paraId="3757EA1A" w14:textId="23CE318A" w:rsidR="009A2B08" w:rsidRDefault="009A2B08" w:rsidP="009A2B08">
      <w:pPr>
        <w:bidi/>
        <w:spacing w:before="100" w:beforeAutospacing="1" w:after="100" w:afterAutospacing="1" w:line="240" w:lineRule="auto"/>
        <w:ind w:left="429" w:hanging="4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يجوز تقديم براءة اختراع وتعامل معاملة البحث في التقديم ولمرة واحدة في كل ترقية.</w:t>
      </w:r>
    </w:p>
    <w:p w14:paraId="384F3E32" w14:textId="1A5AD923" w:rsidR="009A2B08" w:rsidRDefault="009A2B08" w:rsidP="009A2B08">
      <w:pPr>
        <w:bidi/>
        <w:spacing w:before="100" w:beforeAutospacing="1" w:after="100" w:afterAutospacing="1" w:line="240" w:lineRule="auto"/>
        <w:ind w:left="429" w:hanging="4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رابعاً</w:t>
      </w:r>
      <w:r>
        <w:rPr>
          <w:rFonts w:ascii="Times New Roman" w:eastAsia="Times New Roman" w:hAnsi="Times New Roman" w:cs="Times New Roman" w:hint="cs"/>
          <w:rtl/>
          <w:lang w:bidi="ar-IQ"/>
        </w:rPr>
        <w:t>: يجوز قبول بحث واحد ملقى في مؤتمر علمي دوري لأغراض الترقية العلمية إذا كان منشوراً بأكمله ضمن وقائع المؤتمر أو في المجلات العلمية المعتمدة ولا تقبل خلاصته لأغراض الترقية.</w:t>
      </w:r>
    </w:p>
    <w:p w14:paraId="2A48C94A" w14:textId="4A42CE6A" w:rsidR="009A2B08" w:rsidRDefault="009A2B08" w:rsidP="00584B57">
      <w:pPr>
        <w:bidi/>
        <w:spacing w:before="100" w:beforeAutospacing="1" w:after="100" w:afterAutospacing="1" w:line="240" w:lineRule="auto"/>
        <w:ind w:left="1088" w:hanging="1088"/>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8 -</w:t>
      </w:r>
      <w:r>
        <w:rPr>
          <w:rFonts w:ascii="Times New Roman" w:eastAsia="Times New Roman" w:hAnsi="Times New Roman" w:cs="Times New Roman" w:hint="cs"/>
          <w:rtl/>
          <w:lang w:bidi="ar-IQ"/>
        </w:rPr>
        <w:t xml:space="preserve"> </w:t>
      </w:r>
      <w:r w:rsidR="00584B57">
        <w:rPr>
          <w:rFonts w:ascii="Times New Roman" w:eastAsia="Times New Roman" w:hAnsi="Times New Roman" w:cs="Times New Roman" w:hint="cs"/>
          <w:rtl/>
          <w:lang w:bidi="ar-IQ"/>
        </w:rPr>
        <w:t>تعد أطروحة الدكتوراه أو ما يعادلها بحثاً واحداً أصيلاً مشتركاً لعضو هيئة التدريس (صاحب الاطروحة)، فيما إذا لم يستفد من تلك الاطروحة مسبقاً للحصول على لقب علمي أعلى من لقبه العلمي الحالي وفقاً لأحكام القانون.</w:t>
      </w:r>
    </w:p>
    <w:p w14:paraId="7FF583F5" w14:textId="49C7AA9E" w:rsidR="00584B57" w:rsidRDefault="00584B57" w:rsidP="00287D01">
      <w:pPr>
        <w:bidi/>
        <w:spacing w:before="100" w:beforeAutospacing="1" w:after="100" w:afterAutospacing="1" w:line="240" w:lineRule="auto"/>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9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أولاً:</w:t>
      </w:r>
      <w:r>
        <w:rPr>
          <w:rFonts w:ascii="Times New Roman" w:eastAsia="Times New Roman" w:hAnsi="Times New Roman" w:cs="Times New Roman" w:hint="cs"/>
          <w:rtl/>
          <w:lang w:bidi="ar-IQ"/>
        </w:rPr>
        <w:t xml:space="preserve"> يشترط في المجلة العلمية المعتمدة في نشر البحوث لأغراض الترقية العلمية ما يأتي:</w:t>
      </w:r>
    </w:p>
    <w:p w14:paraId="0BE953CE" w14:textId="17879876" w:rsidR="00584B57" w:rsidRDefault="00584B57" w:rsidP="00584B57">
      <w:pPr>
        <w:pStyle w:val="a5"/>
        <w:numPr>
          <w:ilvl w:val="0"/>
          <w:numId w:val="1"/>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 xml:space="preserve">أن تكون صادرة من هيئات جامعية أو مؤسسات علمية أو جهات </w:t>
      </w:r>
      <w:r w:rsidR="00942F5E">
        <w:rPr>
          <w:rFonts w:ascii="Times New Roman" w:eastAsia="Times New Roman" w:hAnsi="Times New Roman" w:cs="Times New Roman" w:hint="cs"/>
          <w:rtl/>
          <w:lang w:bidi="ar-IQ"/>
        </w:rPr>
        <w:t>متخصصة</w:t>
      </w:r>
      <w:r>
        <w:rPr>
          <w:rFonts w:ascii="Times New Roman" w:eastAsia="Times New Roman" w:hAnsi="Times New Roman" w:cs="Times New Roman" w:hint="cs"/>
          <w:rtl/>
          <w:lang w:bidi="ar-IQ"/>
        </w:rPr>
        <w:t xml:space="preserve"> معترف بها.</w:t>
      </w:r>
    </w:p>
    <w:p w14:paraId="4A914909" w14:textId="4171582F" w:rsidR="00584B57" w:rsidRDefault="00584B57" w:rsidP="00584B57">
      <w:pPr>
        <w:pStyle w:val="a5"/>
        <w:numPr>
          <w:ilvl w:val="0"/>
          <w:numId w:val="1"/>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أن تتبع المنهج العلمي في تحرير بحوثها ويخضع ما ينشر فيها الى التقويم العلمي.</w:t>
      </w:r>
    </w:p>
    <w:p w14:paraId="50E35AC9" w14:textId="5F358AB7" w:rsidR="00BC009A" w:rsidRDefault="00584B57" w:rsidP="00BC009A">
      <w:pPr>
        <w:pStyle w:val="a5"/>
        <w:numPr>
          <w:ilvl w:val="0"/>
          <w:numId w:val="1"/>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lastRenderedPageBreak/>
        <w:t xml:space="preserve">أن يشرف عليها متخصصون من حملة شهادة الدكتوراه أو من </w:t>
      </w:r>
      <w:r w:rsidR="00BC009A">
        <w:rPr>
          <w:rFonts w:ascii="Times New Roman" w:eastAsia="Times New Roman" w:hAnsi="Times New Roman" w:cs="Times New Roman" w:hint="cs"/>
          <w:rtl/>
          <w:lang w:bidi="ar-IQ"/>
        </w:rPr>
        <w:t>حملة المرتبة العلمية الأستاذ مساعد أو الاستاذية وفق ما تحدده وزارة التعليم العالي والبحث العلمي.</w:t>
      </w:r>
    </w:p>
    <w:p w14:paraId="241784CB" w14:textId="41D8855C" w:rsidR="00BC009A" w:rsidRDefault="002A7445" w:rsidP="00BC009A">
      <w:pPr>
        <w:pStyle w:val="a5"/>
        <w:numPr>
          <w:ilvl w:val="0"/>
          <w:numId w:val="1"/>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 xml:space="preserve">أن يتوافر بها الرقم الدولي المعياري للمجلات </w:t>
      </w:r>
      <w:r>
        <w:rPr>
          <w:rFonts w:ascii="Times New Roman" w:eastAsia="Times New Roman" w:hAnsi="Times New Roman" w:cs="Times New Roman"/>
          <w:lang w:bidi="ar-IQ"/>
        </w:rPr>
        <w:t>(ISSN) (International Standard Serial Number)</w:t>
      </w:r>
      <w:r>
        <w:rPr>
          <w:rFonts w:ascii="Times New Roman" w:eastAsia="Times New Roman" w:hAnsi="Times New Roman" w:cs="Times New Roman" w:hint="cs"/>
          <w:rtl/>
          <w:lang w:bidi="ar-IQ"/>
        </w:rPr>
        <w:t xml:space="preserve"> ورقم الإيداع بالنسبة للمجلات الصادرة داخل العراق.</w:t>
      </w:r>
    </w:p>
    <w:p w14:paraId="2A80F563" w14:textId="05F0DA51" w:rsidR="002A7445" w:rsidRDefault="002A7445" w:rsidP="002A7445">
      <w:pPr>
        <w:pStyle w:val="a5"/>
        <w:numPr>
          <w:ilvl w:val="0"/>
          <w:numId w:val="1"/>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أن تصدر وفق المعايير المحددة في وزارة التعليم العالي والبحث العلمي.</w:t>
      </w:r>
    </w:p>
    <w:p w14:paraId="03F417EE" w14:textId="3F014735" w:rsidR="002A7445" w:rsidRDefault="002A7445" w:rsidP="002A7445">
      <w:pPr>
        <w:bidi/>
        <w:spacing w:before="100" w:beforeAutospacing="1" w:after="100" w:afterAutospacing="1" w:line="240" w:lineRule="auto"/>
        <w:ind w:left="360"/>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تعتمد المجلات العالمية خارج العراق </w:t>
      </w:r>
      <w:r w:rsidR="00E01621">
        <w:rPr>
          <w:rFonts w:ascii="Times New Roman" w:eastAsia="Times New Roman" w:hAnsi="Times New Roman" w:cs="Times New Roman" w:hint="cs"/>
          <w:rtl/>
          <w:lang w:bidi="ar-IQ"/>
        </w:rPr>
        <w:t>في حالة توافر أحد الشروط:</w:t>
      </w:r>
    </w:p>
    <w:p w14:paraId="2F1581CA" w14:textId="74948E78" w:rsidR="00E01621" w:rsidRDefault="00E01621" w:rsidP="00E01621">
      <w:pPr>
        <w:pStyle w:val="a5"/>
        <w:numPr>
          <w:ilvl w:val="0"/>
          <w:numId w:val="2"/>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توافر الشروط المنصوص عليها بالفقرات (أ) و (ب) و (ج) من البند (أولاً) من هذه المادة.</w:t>
      </w:r>
    </w:p>
    <w:p w14:paraId="022A8630" w14:textId="73FBB53D" w:rsidR="00E01621" w:rsidRDefault="00E01621" w:rsidP="00E01621">
      <w:pPr>
        <w:pStyle w:val="a5"/>
        <w:numPr>
          <w:ilvl w:val="0"/>
          <w:numId w:val="2"/>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صادرة من دار نشر عالمية رصينة ومسجلة في إحدى الكشافات والفهارس العالمية.</w:t>
      </w:r>
    </w:p>
    <w:p w14:paraId="1A64E152" w14:textId="3C9F4820" w:rsidR="00E01621" w:rsidRDefault="00E01621" w:rsidP="00E01621">
      <w:pPr>
        <w:pStyle w:val="a5"/>
        <w:numPr>
          <w:ilvl w:val="0"/>
          <w:numId w:val="2"/>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 xml:space="preserve">أن تكون ذات معامل تأثير كــ </w:t>
      </w:r>
      <w:r>
        <w:rPr>
          <w:rFonts w:ascii="Times New Roman" w:eastAsia="Times New Roman" w:hAnsi="Times New Roman" w:cs="Times New Roman"/>
          <w:lang w:bidi="ar-IQ"/>
        </w:rPr>
        <w:t>(Impact Factor)</w:t>
      </w:r>
      <w:r>
        <w:rPr>
          <w:rFonts w:ascii="Times New Roman" w:eastAsia="Times New Roman" w:hAnsi="Times New Roman" w:cs="Times New Roman" w:hint="cs"/>
          <w:rtl/>
          <w:lang w:bidi="ar-IQ"/>
        </w:rPr>
        <w:t xml:space="preserve"> أو ما يتفق عليه من قبل اللجنة الوزارية المختصة في الوزارة.</w:t>
      </w:r>
    </w:p>
    <w:p w14:paraId="0D6DBA2B" w14:textId="77777777" w:rsidR="00287D01" w:rsidRDefault="00E01621" w:rsidP="00287D01">
      <w:pPr>
        <w:bidi/>
        <w:spacing w:before="100" w:beforeAutospacing="1" w:after="100" w:afterAutospacing="1" w:line="240" w:lineRule="auto"/>
        <w:ind w:left="804" w:hanging="444"/>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xml:space="preserve"> تعتمد المجلة العلمية المحلية الحاصلة على معامل تأثير كـــ </w:t>
      </w:r>
      <w:r>
        <w:rPr>
          <w:rFonts w:ascii="Times New Roman" w:eastAsia="Times New Roman" w:hAnsi="Times New Roman" w:cs="Times New Roman"/>
          <w:lang w:bidi="ar-IQ"/>
        </w:rPr>
        <w:t>(Impact Factor)</w:t>
      </w:r>
      <w:r>
        <w:rPr>
          <w:rFonts w:ascii="Times New Roman" w:eastAsia="Times New Roman" w:hAnsi="Times New Roman" w:cs="Times New Roman" w:hint="cs"/>
          <w:rtl/>
          <w:lang w:bidi="ar-IQ"/>
        </w:rPr>
        <w:t xml:space="preserve"> أسوة بمثيلاتها الصادرة خارج العراق.</w:t>
      </w:r>
    </w:p>
    <w:p w14:paraId="2A66F702" w14:textId="458BA93C" w:rsidR="00287D01" w:rsidRDefault="00E01621" w:rsidP="00287D01">
      <w:pPr>
        <w:bidi/>
        <w:spacing w:before="100" w:beforeAutospacing="1" w:after="100" w:afterAutospacing="1" w:line="240" w:lineRule="auto"/>
        <w:ind w:left="804" w:hanging="444"/>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رابعاً:</w:t>
      </w:r>
      <w:r>
        <w:rPr>
          <w:rFonts w:ascii="Times New Roman" w:eastAsia="Times New Roman" w:hAnsi="Times New Roman" w:cs="Times New Roman" w:hint="cs"/>
          <w:rtl/>
          <w:lang w:bidi="ar-IQ"/>
        </w:rPr>
        <w:t xml:space="preserve"> تعتمد المجلات الالكترونية </w:t>
      </w:r>
      <w:r>
        <w:rPr>
          <w:rFonts w:ascii="Times New Roman" w:eastAsia="Times New Roman" w:hAnsi="Times New Roman" w:cs="Times New Roman"/>
          <w:lang w:bidi="ar-IQ"/>
        </w:rPr>
        <w:t>(Online) Electronic Journal</w:t>
      </w:r>
      <w:r>
        <w:rPr>
          <w:rFonts w:ascii="Times New Roman" w:eastAsia="Times New Roman" w:hAnsi="Times New Roman" w:cs="Times New Roman" w:hint="cs"/>
          <w:rtl/>
          <w:lang w:bidi="ar-IQ"/>
        </w:rPr>
        <w:t xml:space="preserve"> </w:t>
      </w:r>
      <w:r w:rsidR="00287D01">
        <w:rPr>
          <w:rFonts w:ascii="Times New Roman" w:eastAsia="Times New Roman" w:hAnsi="Times New Roman" w:cs="Times New Roman" w:hint="cs"/>
          <w:rtl/>
          <w:lang w:bidi="ar-IQ"/>
        </w:rPr>
        <w:t>لأغراض الترقية العلمية في حالة توافر الشروط المنصوص عليها في الفقرات (أ) و (ب) و (ج) من البند (أولاً) من هذه المادة.</w:t>
      </w:r>
    </w:p>
    <w:p w14:paraId="19E843AF" w14:textId="6327FBFB" w:rsidR="00287D01" w:rsidRDefault="00287D01" w:rsidP="00287D01">
      <w:pPr>
        <w:bidi/>
        <w:spacing w:before="100" w:beforeAutospacing="1" w:after="100" w:afterAutospacing="1" w:line="240" w:lineRule="auto"/>
        <w:ind w:left="804" w:hanging="444"/>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خامساً:</w:t>
      </w:r>
      <w:r>
        <w:rPr>
          <w:rFonts w:ascii="Times New Roman" w:eastAsia="Times New Roman" w:hAnsi="Times New Roman" w:cs="Times New Roman" w:hint="cs"/>
          <w:rtl/>
          <w:lang w:bidi="ar-IQ"/>
        </w:rPr>
        <w:t xml:space="preserve"> توافر الرقم الدولي المعياري للكتب المؤلفة </w:t>
      </w:r>
      <w:r>
        <w:rPr>
          <w:rFonts w:ascii="Times New Roman" w:eastAsia="Times New Roman" w:hAnsi="Times New Roman" w:cs="Times New Roman"/>
          <w:lang w:bidi="ar-IQ"/>
        </w:rPr>
        <w:t>(ISBN)</w:t>
      </w:r>
      <w:r>
        <w:rPr>
          <w:rFonts w:ascii="Times New Roman" w:eastAsia="Times New Roman" w:hAnsi="Times New Roman" w:cs="Times New Roman" w:hint="cs"/>
          <w:rtl/>
          <w:lang w:bidi="ar-IQ"/>
        </w:rPr>
        <w:t>.</w:t>
      </w:r>
    </w:p>
    <w:p w14:paraId="0FFAC5F2" w14:textId="47F0B2FF" w:rsidR="00287D01" w:rsidRDefault="00287D01" w:rsidP="00896FA9">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10-</w:t>
      </w:r>
      <w:r>
        <w:rPr>
          <w:rFonts w:ascii="Times New Roman" w:eastAsia="Times New Roman" w:hAnsi="Times New Roman" w:cs="Times New Roman" w:hint="cs"/>
          <w:rtl/>
          <w:lang w:bidi="ar-IQ"/>
        </w:rPr>
        <w:t xml:space="preserve"> تضاف النسب التالية من مجموع النقاط الحاصل عليها طالب الترقية، وممن لديهم خدمة مجتمع ومن منصب واحد فقط، لمن أمضى نصف المدة </w:t>
      </w:r>
      <w:proofErr w:type="spellStart"/>
      <w:r>
        <w:rPr>
          <w:rFonts w:ascii="Times New Roman" w:eastAsia="Times New Roman" w:hAnsi="Times New Roman" w:cs="Times New Roman" w:hint="cs"/>
          <w:rtl/>
          <w:lang w:bidi="ar-IQ"/>
        </w:rPr>
        <w:t>الأصغرية</w:t>
      </w:r>
      <w:proofErr w:type="spellEnd"/>
      <w:r>
        <w:rPr>
          <w:rFonts w:ascii="Times New Roman" w:eastAsia="Times New Roman" w:hAnsi="Times New Roman" w:cs="Times New Roman" w:hint="cs"/>
          <w:rtl/>
          <w:lang w:bidi="ar-IQ"/>
        </w:rPr>
        <w:t xml:space="preserve"> </w:t>
      </w:r>
      <w:r w:rsidR="00896FA9">
        <w:rPr>
          <w:rFonts w:ascii="Times New Roman" w:eastAsia="Times New Roman" w:hAnsi="Times New Roman" w:cs="Times New Roman" w:hint="cs"/>
          <w:rtl/>
          <w:lang w:bidi="ar-IQ"/>
        </w:rPr>
        <w:t>للترقية المراد الحصول عليها وكما مبين أدناه</w:t>
      </w:r>
    </w:p>
    <w:p w14:paraId="2160C24F" w14:textId="3A9D06AC" w:rsidR="00896FA9" w:rsidRDefault="00896FA9" w:rsidP="00896FA9">
      <w:pPr>
        <w:bidi/>
        <w:spacing w:before="100" w:beforeAutospacing="1" w:after="100" w:afterAutospacing="1" w:line="240" w:lineRule="auto"/>
        <w:ind w:left="1513" w:hanging="42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أولاً:</w:t>
      </w:r>
      <w:r>
        <w:rPr>
          <w:rFonts w:ascii="Times New Roman" w:eastAsia="Times New Roman" w:hAnsi="Times New Roman" w:cs="Times New Roman" w:hint="cs"/>
          <w:rtl/>
          <w:lang w:bidi="ar-IQ"/>
        </w:rPr>
        <w:t xml:space="preserve"> (3%) ثلاثة من المائة لمساعدي رؤساء الجامعات أو المجلس العراقي للاختصاصات الطبية ومن هم بدرجتهم (أصالة أو وكالة)</w:t>
      </w:r>
    </w:p>
    <w:p w14:paraId="3515CE53" w14:textId="4FCEC03B" w:rsidR="00896FA9" w:rsidRDefault="00896FA9" w:rsidP="00896FA9">
      <w:pPr>
        <w:bidi/>
        <w:spacing w:before="100" w:beforeAutospacing="1" w:after="100" w:afterAutospacing="1" w:line="240" w:lineRule="auto"/>
        <w:ind w:left="1513" w:hanging="42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(5%) خمسة من المائة للعمداء ومعاونيهم ورؤساء المجالس العلمية في المجلس العراقي للاختصاصات الطبية ومدراء </w:t>
      </w:r>
      <w:r w:rsidR="00D10DD2">
        <w:rPr>
          <w:rFonts w:ascii="Times New Roman" w:eastAsia="Times New Roman" w:hAnsi="Times New Roman" w:cs="Times New Roman" w:hint="cs"/>
          <w:rtl/>
          <w:lang w:bidi="ar-IQ"/>
        </w:rPr>
        <w:t>الأقسام برئاسة الجامعة وأعضاء اللجان الوزارية الدائمة ومن هم بدرجتهم (أصالة أو وكالة).</w:t>
      </w:r>
    </w:p>
    <w:p w14:paraId="49B17877" w14:textId="350DFF4B" w:rsidR="00D10DD2" w:rsidRDefault="00D10DD2" w:rsidP="00D10DD2">
      <w:pPr>
        <w:bidi/>
        <w:spacing w:before="100" w:beforeAutospacing="1" w:after="100" w:afterAutospacing="1" w:line="240" w:lineRule="auto"/>
        <w:ind w:left="1513" w:hanging="42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xml:space="preserve"> (10%) عشرة من المائة لرؤساء الأقسام العلمية والفروع العلمية أو مديرو الأقسام في دوائر </w:t>
      </w:r>
      <w:r w:rsidR="007F0C16">
        <w:rPr>
          <w:rFonts w:ascii="Times New Roman" w:eastAsia="Times New Roman" w:hAnsi="Times New Roman" w:cs="Times New Roman" w:hint="cs"/>
          <w:rtl/>
          <w:lang w:bidi="ar-IQ"/>
        </w:rPr>
        <w:t>الوزارة</w:t>
      </w:r>
      <w:r>
        <w:rPr>
          <w:rFonts w:ascii="Times New Roman" w:eastAsia="Times New Roman" w:hAnsi="Times New Roman" w:cs="Times New Roman" w:hint="cs"/>
          <w:rtl/>
          <w:lang w:bidi="ar-IQ"/>
        </w:rPr>
        <w:t xml:space="preserve"> وتشكيلاتها ومن هم بدرجتهم.</w:t>
      </w:r>
    </w:p>
    <w:p w14:paraId="636E4552" w14:textId="2A12A763" w:rsidR="00D10DD2" w:rsidRDefault="00D10DD2" w:rsidP="00AF2BA8">
      <w:pPr>
        <w:bidi/>
        <w:spacing w:before="100" w:beforeAutospacing="1" w:after="100" w:afterAutospacing="1" w:line="240" w:lineRule="auto"/>
        <w:ind w:left="1655" w:hanging="165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11 - أولاً:</w:t>
      </w:r>
      <w:r>
        <w:rPr>
          <w:rFonts w:ascii="Times New Roman" w:eastAsia="Times New Roman" w:hAnsi="Times New Roman" w:cs="Times New Roman" w:hint="cs"/>
          <w:rtl/>
          <w:lang w:bidi="ar-IQ"/>
        </w:rPr>
        <w:t xml:space="preserve"> يشكل مجلس الكلية لجنة الترقيات من (5) خمسة أعضاء برئاسة تدريسي بمرتبة أستاذ وأعضاء من التدريسيين ممن هم بمرتبة أستاذ أو أستاذ مساعد في حال عدم وجود من هم بمرتبة أستاذ وفي اختصاصات مختلفة.</w:t>
      </w:r>
    </w:p>
    <w:p w14:paraId="28AC40BB" w14:textId="6A10BBD8" w:rsidR="00AF2BA8" w:rsidRDefault="00AF2BA8" w:rsidP="00AF2BA8">
      <w:pPr>
        <w:bidi/>
        <w:spacing w:before="100" w:beforeAutospacing="1" w:after="100" w:afterAutospacing="1" w:line="240" w:lineRule="auto"/>
        <w:ind w:left="1655"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إذا زاد عدد اقسام أو فروع الكلية على (7) سبعة فيكون عدد أعضاء لجنة الترقيات (7) سبعة من ضمنهم الرئيس ويختارون ضمن الشروط المنصوص عليها في البند (أولاً) من هذه المادة.</w:t>
      </w:r>
    </w:p>
    <w:p w14:paraId="1F0345CE" w14:textId="6DCF87AE" w:rsidR="00AF2BA8" w:rsidRDefault="00AF2BA8" w:rsidP="00AF2BA8">
      <w:pPr>
        <w:bidi/>
        <w:spacing w:before="100" w:beforeAutospacing="1" w:after="100" w:afterAutospacing="1" w:line="240" w:lineRule="auto"/>
        <w:ind w:left="1655"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lastRenderedPageBreak/>
        <w:t>ثالثاً:</w:t>
      </w:r>
      <w:r>
        <w:rPr>
          <w:rFonts w:ascii="Times New Roman" w:eastAsia="Times New Roman" w:hAnsi="Times New Roman" w:cs="Times New Roman" w:hint="cs"/>
          <w:rtl/>
          <w:lang w:bidi="ar-IQ"/>
        </w:rPr>
        <w:t xml:space="preserve"> عند عدم توافر الاختصاصات أو المراتب العلمية المطلوبة في أعضاء لجنة الترقيات العلمية ضمن </w:t>
      </w:r>
      <w:r w:rsidR="00806920">
        <w:rPr>
          <w:rFonts w:ascii="Times New Roman" w:eastAsia="Times New Roman" w:hAnsi="Times New Roman" w:cs="Times New Roman" w:hint="cs"/>
          <w:rtl/>
          <w:lang w:bidi="ar-IQ"/>
        </w:rPr>
        <w:t>الكلية ذاتها فيستعان بالتدريسيين في الكليات الأخرى ضمن الجامعة نفسها أو بالجامعات العراقية الأخرى لتشكيل هذه اللجنة.</w:t>
      </w:r>
    </w:p>
    <w:p w14:paraId="4D950DDB" w14:textId="071369EC" w:rsidR="00806920" w:rsidRDefault="00806920" w:rsidP="00806920">
      <w:pPr>
        <w:bidi/>
        <w:spacing w:before="100" w:beforeAutospacing="1" w:after="100" w:afterAutospacing="1" w:line="240" w:lineRule="auto"/>
        <w:ind w:left="1655"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رابعاً:</w:t>
      </w:r>
      <w:r>
        <w:rPr>
          <w:rFonts w:ascii="Times New Roman" w:eastAsia="Times New Roman" w:hAnsi="Times New Roman" w:cs="Times New Roman" w:hint="cs"/>
          <w:rtl/>
          <w:lang w:bidi="ar-IQ"/>
        </w:rPr>
        <w:t xml:space="preserve"> تختار اللجنة من بين أعضائها مقرراً لها.</w:t>
      </w:r>
    </w:p>
    <w:p w14:paraId="0ED32CB3" w14:textId="7507B1EA" w:rsidR="00806920" w:rsidRDefault="00806920" w:rsidP="00806920">
      <w:pPr>
        <w:bidi/>
        <w:spacing w:before="100" w:beforeAutospacing="1" w:after="100" w:afterAutospacing="1" w:line="240" w:lineRule="auto"/>
        <w:ind w:left="1655"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خامساً:</w:t>
      </w:r>
      <w:r>
        <w:rPr>
          <w:rFonts w:ascii="Times New Roman" w:eastAsia="Times New Roman" w:hAnsi="Times New Roman" w:cs="Times New Roman" w:hint="cs"/>
          <w:rtl/>
          <w:lang w:bidi="ar-IQ"/>
        </w:rPr>
        <w:t xml:space="preserve"> يكون للجنة الترقيات العلمية سكرتير يجيد إحدى اللغات الأجنبية الحية واستخدام الحاسوب والانترنيت.</w:t>
      </w:r>
    </w:p>
    <w:p w14:paraId="43415DC3" w14:textId="40DD844F" w:rsidR="007F0C16" w:rsidRDefault="007F0C16" w:rsidP="007F0C16">
      <w:pPr>
        <w:bidi/>
        <w:spacing w:before="100" w:beforeAutospacing="1" w:after="100" w:afterAutospacing="1" w:line="240" w:lineRule="auto"/>
        <w:ind w:left="1655"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سادساً:</w:t>
      </w:r>
      <w:r>
        <w:rPr>
          <w:rFonts w:ascii="Times New Roman" w:eastAsia="Times New Roman" w:hAnsi="Times New Roman" w:cs="Times New Roman" w:hint="cs"/>
          <w:rtl/>
          <w:lang w:bidi="ar-IQ"/>
        </w:rPr>
        <w:t xml:space="preserve"> مدة العضوية في اللجنة (3) ثلاث سنوات قابلة للتجديد لمرة واحدة.</w:t>
      </w:r>
    </w:p>
    <w:p w14:paraId="3CA785C0" w14:textId="19AF1CC7" w:rsidR="005C2E6E" w:rsidRDefault="00806920" w:rsidP="005C2E6E">
      <w:pPr>
        <w:bidi/>
        <w:spacing w:before="100" w:beforeAutospacing="1" w:after="100" w:afterAutospacing="1" w:line="240" w:lineRule="auto"/>
        <w:ind w:left="1655" w:hanging="165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12 - أولاً:</w:t>
      </w:r>
      <w:r>
        <w:rPr>
          <w:rFonts w:ascii="Times New Roman" w:eastAsia="Times New Roman" w:hAnsi="Times New Roman" w:cs="Times New Roman" w:hint="cs"/>
          <w:rtl/>
          <w:lang w:bidi="ar-IQ"/>
        </w:rPr>
        <w:t xml:space="preserve"> </w:t>
      </w:r>
      <w:r w:rsidR="00D7750F">
        <w:rPr>
          <w:rFonts w:ascii="Times New Roman" w:eastAsia="Times New Roman" w:hAnsi="Times New Roman" w:cs="Times New Roman" w:hint="cs"/>
          <w:rtl/>
          <w:lang w:bidi="ar-IQ"/>
        </w:rPr>
        <w:t xml:space="preserve">لعضو الهيئة التدريسية، أن يقدم طلباً تحريرياً للترقية العلمية الى رئيس القسم المختص أو رئيس الفرع في الكلية التي لا توجد فيها اقسام، من تاريخ إكماله المدة المطلوبة للترقية العلمية، مرفقاً به نسخة من كل بحث من بحوثه أو مؤلفاته العلمية وقرص مدمج يحتوي على البحوث والمؤلفات بصيغة </w:t>
      </w:r>
      <w:r w:rsidR="00D7750F">
        <w:rPr>
          <w:rFonts w:ascii="Times New Roman" w:eastAsia="Times New Roman" w:hAnsi="Times New Roman" w:cs="Times New Roman"/>
          <w:lang w:bidi="ar-IQ"/>
        </w:rPr>
        <w:t>(PDF)</w:t>
      </w:r>
      <w:r w:rsidR="00D7750F">
        <w:rPr>
          <w:rFonts w:ascii="Times New Roman" w:eastAsia="Times New Roman" w:hAnsi="Times New Roman" w:cs="Times New Roman" w:hint="cs"/>
          <w:rtl/>
          <w:lang w:bidi="ar-IQ"/>
        </w:rPr>
        <w:t xml:space="preserve"> مع نسخة واحدة من نشاطاته المصادق عليها من الل</w:t>
      </w:r>
      <w:r w:rsidR="005C2E6E">
        <w:rPr>
          <w:rFonts w:ascii="Times New Roman" w:eastAsia="Times New Roman" w:hAnsi="Times New Roman" w:cs="Times New Roman" w:hint="cs"/>
          <w:rtl/>
          <w:lang w:bidi="ar-IQ"/>
        </w:rPr>
        <w:t>جنة العلمية في القسم العلمي ورئيس القسم.</w:t>
      </w:r>
    </w:p>
    <w:p w14:paraId="6DEFB7B0" w14:textId="6EFAE714" w:rsidR="005C2E6E" w:rsidRDefault="005C2E6E" w:rsidP="005C2E6E">
      <w:pPr>
        <w:bidi/>
        <w:spacing w:before="100" w:beforeAutospacing="1" w:after="100" w:afterAutospacing="1" w:line="240" w:lineRule="auto"/>
        <w:ind w:left="1655" w:hanging="426"/>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يحيل رئيس القسم أو الفرع الطلب مرفقاً معه البحوث أو المؤلفات وإقرار اللجنة العلمية بخصوص الاقتباس والتخص</w:t>
      </w:r>
      <w:r w:rsidR="00456C1E">
        <w:rPr>
          <w:rFonts w:ascii="Times New Roman" w:eastAsia="Times New Roman" w:hAnsi="Times New Roman" w:cs="Times New Roman" w:hint="cs"/>
          <w:rtl/>
          <w:lang w:bidi="ar-IQ"/>
        </w:rPr>
        <w:t>ص العام والدقيق الى لجنة الترقيات في الكلية أو المعهد خلال (7) سبعة أيام من تاريخ تقديم الطلب.</w:t>
      </w:r>
    </w:p>
    <w:p w14:paraId="2A7FDE1B" w14:textId="06BA93AA" w:rsidR="00456C1E" w:rsidRDefault="00456C1E" w:rsidP="007068B4">
      <w:pPr>
        <w:bidi/>
        <w:spacing w:before="100" w:beforeAutospacing="1" w:after="100" w:afterAutospacing="1" w:line="240" w:lineRule="auto"/>
        <w:ind w:left="1796" w:hanging="1796"/>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13 - اولاً:</w:t>
      </w:r>
      <w:r>
        <w:rPr>
          <w:rFonts w:ascii="Times New Roman" w:eastAsia="Times New Roman" w:hAnsi="Times New Roman" w:cs="Times New Roman" w:hint="cs"/>
          <w:rtl/>
          <w:lang w:bidi="ar-IQ"/>
        </w:rPr>
        <w:t xml:space="preserve"> يدقق طلب عضو الهيئة التدريسية من لجنة الترقيات العلمية في الكلية فأن وجدته غير مستوف للشروط </w:t>
      </w:r>
      <w:r w:rsidR="007068B4">
        <w:rPr>
          <w:rFonts w:ascii="Times New Roman" w:eastAsia="Times New Roman" w:hAnsi="Times New Roman" w:cs="Times New Roman" w:hint="cs"/>
          <w:rtl/>
          <w:lang w:bidi="ar-IQ"/>
        </w:rPr>
        <w:t>يبلغ رئيس القسم أو الفرع بذلك خلال مدة لا تزيد على (7) سبعة أيام من تاريخ إحالة الطلب، أما إذا وجدته مستوفياً للشروط فتحيل خلال تلك المدة البحوث والمؤلفات بكتب سرية الى (3) ثلاثة خبراء باختصاص طالب الترقية ومن ذوي الخبرة وبمرتبة أعلى من مرتبته في حالة الترقية الى مرتبة مدرس واستاذ مساعد على ان لا يكون من بينهم من اشرف على طالب الترقية ويتم الاستعانة بالخبراء من الجامعات العراقية الأخرى في حالة عدم توافر اختصاص طالب الترقية في جامعته.</w:t>
      </w:r>
    </w:p>
    <w:p w14:paraId="3EBF9DAD" w14:textId="10720121" w:rsidR="007068B4" w:rsidRDefault="007068B4" w:rsidP="007068B4">
      <w:pPr>
        <w:bidi/>
        <w:spacing w:before="100" w:beforeAutospacing="1" w:after="100" w:afterAutospacing="1" w:line="240" w:lineRule="auto"/>
        <w:ind w:left="1796"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يقدم الخبراء تقييمهم العلمي خلال (30) يوما من تاريخ وصول البحوث أو المؤلفات </w:t>
      </w:r>
      <w:r w:rsidR="007F0C16">
        <w:rPr>
          <w:rFonts w:ascii="Times New Roman" w:eastAsia="Times New Roman" w:hAnsi="Times New Roman" w:cs="Times New Roman" w:hint="cs"/>
          <w:rtl/>
          <w:lang w:bidi="ar-IQ"/>
        </w:rPr>
        <w:t>إليهم</w:t>
      </w:r>
      <w:r>
        <w:rPr>
          <w:rFonts w:ascii="Times New Roman" w:eastAsia="Times New Roman" w:hAnsi="Times New Roman" w:cs="Times New Roman" w:hint="cs"/>
          <w:rtl/>
          <w:lang w:bidi="ar-IQ"/>
        </w:rPr>
        <w:t xml:space="preserve"> فإذا انقضت المدة المذكورة دون ورود الإجابة ترسل البحوث والمؤلفات الى خبراء اخرين بالمواصفات ذاتها وللمدة ذاتها.</w:t>
      </w:r>
    </w:p>
    <w:p w14:paraId="0AE2A837" w14:textId="0ECD76C1" w:rsidR="007068B4" w:rsidRDefault="007068B4" w:rsidP="007068B4">
      <w:pPr>
        <w:bidi/>
        <w:spacing w:before="100" w:beforeAutospacing="1" w:after="100" w:afterAutospacing="1" w:line="240" w:lineRule="auto"/>
        <w:ind w:left="1796"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xml:space="preserve"> يدقق طلب عضو الهيئة التدريسية للترقية الى مرتبة الاستاذية من لجنة الترقيات العلمية في الكلية فإن وجدته </w:t>
      </w:r>
      <w:r w:rsidR="008D60EC">
        <w:rPr>
          <w:rFonts w:ascii="Times New Roman" w:eastAsia="Times New Roman" w:hAnsi="Times New Roman" w:cs="Times New Roman" w:hint="cs"/>
          <w:rtl/>
          <w:lang w:bidi="ar-IQ"/>
        </w:rPr>
        <w:t>غير مستوف للشروط يبلغ رئيس القسم أو الفرع بذلك خلال (7) سبعة أيام من تاريخ إحالة الطلب، أما إذا وجدته مستوفياً للشروط فتحيل خلال تلك المدة البحوث والمؤلفات مع نسخة من نشاطاته العلمية والإدارية المصادق عليها من اللجنة العلمية في القسم ومن رئيس القسم الى لجنة الترقيات العلمية المركزية في الجامعة لغرض ارسالها الى (3) ثلاثة خبراء ويكون احدهم من خارج العراق والآخران من داخل العراق وتستكمل إجراءات المعاملة من قبلها.</w:t>
      </w:r>
    </w:p>
    <w:p w14:paraId="7B517BDD" w14:textId="2BE25222" w:rsidR="008D60EC" w:rsidRDefault="008D60EC" w:rsidP="008D60EC">
      <w:pPr>
        <w:bidi/>
        <w:spacing w:before="100" w:beforeAutospacing="1" w:after="100" w:afterAutospacing="1" w:line="240" w:lineRule="auto"/>
        <w:ind w:left="1796" w:hanging="567"/>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رابعاً:</w:t>
      </w:r>
      <w:r>
        <w:rPr>
          <w:rFonts w:ascii="Times New Roman" w:eastAsia="Times New Roman" w:hAnsi="Times New Roman" w:cs="Times New Roman" w:hint="cs"/>
          <w:rtl/>
          <w:lang w:bidi="ar-IQ"/>
        </w:rPr>
        <w:t xml:space="preserve"> عند استكمال عملية التدقيق تحيل لجنة الترقيات خلال (7) سبعة أيام معاملة الترقية الى مجلس الكلية مشفوعاً بتوصياتها في الترقية ويقدم مقرر اللجنة ملخصاً عن معاملة </w:t>
      </w:r>
      <w:r>
        <w:rPr>
          <w:rFonts w:ascii="Times New Roman" w:eastAsia="Times New Roman" w:hAnsi="Times New Roman" w:cs="Times New Roman" w:hint="cs"/>
          <w:rtl/>
          <w:lang w:bidi="ar-IQ"/>
        </w:rPr>
        <w:lastRenderedPageBreak/>
        <w:t xml:space="preserve">الترقية الى رئيس اللجنة </w:t>
      </w:r>
      <w:r w:rsidR="007E66BA">
        <w:rPr>
          <w:rFonts w:ascii="Times New Roman" w:eastAsia="Times New Roman" w:hAnsi="Times New Roman" w:cs="Times New Roman" w:hint="cs"/>
          <w:rtl/>
          <w:lang w:bidi="ar-IQ"/>
        </w:rPr>
        <w:t>ويقوم مجلس الكلية برفع التوصية بالترقية في مدة أقصاها (15) خمسة عشر يوماً الى لجنة الترقيات المركزية في الجامعة.</w:t>
      </w:r>
    </w:p>
    <w:p w14:paraId="48FFF2B8" w14:textId="659640AE" w:rsidR="005921A7" w:rsidRDefault="00B86A31" w:rsidP="005921A7">
      <w:pPr>
        <w:bidi/>
        <w:spacing w:before="100" w:beforeAutospacing="1" w:after="100" w:afterAutospacing="1" w:line="240" w:lineRule="auto"/>
        <w:ind w:left="1655" w:hanging="165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14- أولاً:</w:t>
      </w:r>
      <w:r>
        <w:rPr>
          <w:rFonts w:ascii="Times New Roman" w:eastAsia="Times New Roman" w:hAnsi="Times New Roman" w:cs="Times New Roman" w:hint="cs"/>
          <w:rtl/>
          <w:lang w:bidi="ar-IQ"/>
        </w:rPr>
        <w:t xml:space="preserve"> يشكل رئيس الجامعة لجنة مركزية للترقيات العلمي تتألف من أعضاء الهيئة التدريسية بمرتبة أستاذ لا يقل عددهم عن (7) سبعة أعضاء ولا يزيد على (11) </w:t>
      </w:r>
      <w:r w:rsidR="00942F5E">
        <w:rPr>
          <w:rFonts w:ascii="Times New Roman" w:eastAsia="Times New Roman" w:hAnsi="Times New Roman" w:cs="Times New Roman" w:hint="cs"/>
          <w:rtl/>
          <w:lang w:bidi="ar-IQ"/>
        </w:rPr>
        <w:t>أحد</w:t>
      </w:r>
      <w:r>
        <w:rPr>
          <w:rFonts w:ascii="Times New Roman" w:eastAsia="Times New Roman" w:hAnsi="Times New Roman" w:cs="Times New Roman" w:hint="cs"/>
          <w:rtl/>
          <w:lang w:bidi="ar-IQ"/>
        </w:rPr>
        <w:t xml:space="preserve"> عشر عضواً</w:t>
      </w:r>
      <w:r w:rsidR="005921A7">
        <w:rPr>
          <w:rFonts w:ascii="Times New Roman" w:eastAsia="Times New Roman" w:hAnsi="Times New Roman" w:cs="Times New Roman" w:hint="cs"/>
          <w:rtl/>
          <w:lang w:bidi="ar-IQ"/>
        </w:rPr>
        <w:t xml:space="preserve"> وباختصاصات مختلفة على ان يكون </w:t>
      </w:r>
      <w:r w:rsidR="00942F5E">
        <w:rPr>
          <w:rFonts w:ascii="Times New Roman" w:eastAsia="Times New Roman" w:hAnsi="Times New Roman" w:cs="Times New Roman" w:hint="cs"/>
          <w:rtl/>
          <w:lang w:bidi="ar-IQ"/>
        </w:rPr>
        <w:t>أحد</w:t>
      </w:r>
      <w:r w:rsidR="005921A7">
        <w:rPr>
          <w:rFonts w:ascii="Times New Roman" w:eastAsia="Times New Roman" w:hAnsi="Times New Roman" w:cs="Times New Roman" w:hint="cs"/>
          <w:rtl/>
          <w:lang w:bidi="ar-IQ"/>
        </w:rPr>
        <w:t xml:space="preserve"> الأعضاء باختصاص القانون ولرئيس الجامعة الاستعانة بالجامعات العراقية الأخرى لتشكيل هذه اللجنة عند عدم توفر المراتب والاختصاصات العلمية.</w:t>
      </w:r>
    </w:p>
    <w:p w14:paraId="6A49898A" w14:textId="6639D75D" w:rsidR="005921A7" w:rsidRDefault="005921A7" w:rsidP="005921A7">
      <w:pPr>
        <w:bidi/>
        <w:spacing w:before="100" w:beforeAutospacing="1" w:after="100" w:afterAutospacing="1" w:line="240" w:lineRule="auto"/>
        <w:ind w:left="1655" w:hanging="70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تكون مدة العضوية في اللجنة (3) سنوات قابلة للتجديد لمرة واحدة.</w:t>
      </w:r>
    </w:p>
    <w:p w14:paraId="09EBE215" w14:textId="6F817886" w:rsidR="00520204" w:rsidRDefault="005921A7" w:rsidP="0052020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15-</w:t>
      </w:r>
      <w:r>
        <w:rPr>
          <w:rFonts w:ascii="Times New Roman" w:eastAsia="Times New Roman" w:hAnsi="Times New Roman" w:cs="Times New Roman" w:hint="cs"/>
          <w:rtl/>
          <w:lang w:bidi="ar-IQ"/>
        </w:rPr>
        <w:t xml:space="preserve"> تدقق اللجنة المركزية للترقيات العلمية إجراءات معا</w:t>
      </w:r>
      <w:r w:rsidR="00520204">
        <w:rPr>
          <w:rFonts w:ascii="Times New Roman" w:eastAsia="Times New Roman" w:hAnsi="Times New Roman" w:cs="Times New Roman" w:hint="cs"/>
          <w:rtl/>
          <w:lang w:bidi="ar-IQ"/>
        </w:rPr>
        <w:t>ملة الترقية مع إعداد خلاصة تتضمن تقرير لجنة الترقيات في الكلية ومجلس الكلية مشفوعة برأيها في الترقية العلمية الى رئيس الجامعة في حالة الترقية الى مرتبة مدرس أو أستاذ مساعد، والى مجلس الجامعة في حالة الترقية الى مرتبة الاستاذية ليتم إقرارها والمصادقة عليها.</w:t>
      </w:r>
    </w:p>
    <w:p w14:paraId="54F9A17E" w14:textId="3C10825B" w:rsidR="00520204" w:rsidRDefault="00520204" w:rsidP="0052020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w:t>
      </w:r>
      <w:r w:rsidR="007F0C16" w:rsidRPr="00942F5E">
        <w:rPr>
          <w:rFonts w:ascii="Times New Roman" w:eastAsia="Times New Roman" w:hAnsi="Times New Roman" w:cs="Times New Roman" w:hint="cs"/>
          <w:b/>
          <w:bCs/>
          <w:rtl/>
          <w:lang w:bidi="ar-IQ"/>
        </w:rPr>
        <w:t>16</w:t>
      </w:r>
      <w:r w:rsidRPr="00942F5E">
        <w:rPr>
          <w:rFonts w:ascii="Times New Roman" w:eastAsia="Times New Roman" w:hAnsi="Times New Roman" w:cs="Times New Roman" w:hint="cs"/>
          <w:b/>
          <w:bCs/>
          <w:rtl/>
          <w:lang w:bidi="ar-IQ"/>
        </w:rPr>
        <w:t>-</w:t>
      </w:r>
      <w:r>
        <w:rPr>
          <w:rFonts w:ascii="Times New Roman" w:eastAsia="Times New Roman" w:hAnsi="Times New Roman" w:cs="Times New Roman" w:hint="cs"/>
          <w:rtl/>
          <w:lang w:bidi="ar-IQ"/>
        </w:rPr>
        <w:t xml:space="preserve"> تشكل لجنة وزارية مركزية في الوزارة من أعضاء الهيئة التدريسية بمرتبة أستاذ للنظر في معاملات الترقيات العلمية للدرجات العليا من المشمولين بالترقيات العلمية من داخل الوزارة وخارجها ومنتسبي ديوان وزارة التعليم العالي والبحث العلمي.</w:t>
      </w:r>
    </w:p>
    <w:p w14:paraId="4CE561A8" w14:textId="303E3A1A" w:rsidR="00520204" w:rsidRDefault="00520204" w:rsidP="0052020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17-</w:t>
      </w:r>
      <w:r>
        <w:rPr>
          <w:rFonts w:ascii="Times New Roman" w:eastAsia="Times New Roman" w:hAnsi="Times New Roman" w:cs="Times New Roman" w:hint="cs"/>
          <w:rtl/>
          <w:lang w:bidi="ar-IQ"/>
        </w:rPr>
        <w:t xml:space="preserve"> تمنح الترقية اعتباراً من تاريخ تقديم الطلب للترقية أو من تاريخ استكمال متطلباتها على ان لا يترتب على ذلك اية تبعات مالية.</w:t>
      </w:r>
    </w:p>
    <w:p w14:paraId="5E47C3A5" w14:textId="5BE7F8EB" w:rsidR="00520204" w:rsidRDefault="004317A0" w:rsidP="0052020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18-</w:t>
      </w:r>
      <w:r>
        <w:rPr>
          <w:rFonts w:ascii="Times New Roman" w:eastAsia="Times New Roman" w:hAnsi="Times New Roman" w:cs="Times New Roman" w:hint="cs"/>
          <w:rtl/>
          <w:lang w:bidi="ar-IQ"/>
        </w:rPr>
        <w:t xml:space="preserve"> عند رفض الترقية أو تأجيلها يبلغ رئيس الجامعة أو مجلس الجامعة </w:t>
      </w:r>
      <w:r w:rsidR="007F0C16">
        <w:rPr>
          <w:rFonts w:ascii="Times New Roman" w:eastAsia="Times New Roman" w:hAnsi="Times New Roman" w:cs="Times New Roman" w:hint="cs"/>
          <w:rtl/>
          <w:lang w:bidi="ar-IQ"/>
        </w:rPr>
        <w:t xml:space="preserve">كل </w:t>
      </w:r>
      <w:r>
        <w:rPr>
          <w:rFonts w:ascii="Times New Roman" w:eastAsia="Times New Roman" w:hAnsi="Times New Roman" w:cs="Times New Roman" w:hint="cs"/>
          <w:rtl/>
          <w:lang w:bidi="ar-IQ"/>
        </w:rPr>
        <w:t>بحسب اختصاصه عميد الكلية بقرار الرفض مع أسبابه ويقوم الأخير بتبليغ طالب الترقية خلال (7) أيام من تاريخ اتخاذ القرار.</w:t>
      </w:r>
    </w:p>
    <w:p w14:paraId="4CE394F9" w14:textId="201A5ADA" w:rsidR="00333784" w:rsidRDefault="00333784" w:rsidP="0033378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19-</w:t>
      </w:r>
      <w:r>
        <w:rPr>
          <w:rFonts w:ascii="Times New Roman" w:eastAsia="Times New Roman" w:hAnsi="Times New Roman" w:cs="Times New Roman" w:hint="cs"/>
          <w:rtl/>
          <w:lang w:bidi="ar-IQ"/>
        </w:rPr>
        <w:t xml:space="preserve"> لطالب الترقية الاعتراض على قرار الرفض لدى لجنة الاعتراضات المركزية في الجامعة للترقيات لمرتبتي المدرس والأستاذ المساعد ولدى لجنة الاعتراضات الوزارية للترقية الى مرتبة الاستاذية بحسب الاختصاص خلال (30) ثلاثين يوماً من تاريخ تبليغه بقرار الرفض.</w:t>
      </w:r>
    </w:p>
    <w:p w14:paraId="2E1C2341" w14:textId="36B7ACFE" w:rsidR="00333784" w:rsidRDefault="00333784" w:rsidP="00BD16CA">
      <w:pPr>
        <w:bidi/>
        <w:spacing w:before="100" w:beforeAutospacing="1" w:after="100" w:afterAutospacing="1" w:line="240" w:lineRule="auto"/>
        <w:ind w:left="1655" w:hanging="1655"/>
        <w:jc w:val="both"/>
        <w:rPr>
          <w:rFonts w:ascii="Times New Roman" w:eastAsia="Times New Roman" w:hAnsi="Times New Roman" w:cs="Times New Roman"/>
          <w:rtl/>
          <w:lang w:bidi="ar-IQ"/>
        </w:rPr>
      </w:pPr>
      <w:r w:rsidRPr="00942F5E">
        <w:rPr>
          <w:rFonts w:ascii="Times New Roman" w:eastAsia="Times New Roman" w:hAnsi="Times New Roman" w:cs="Times New Roman" w:hint="cs"/>
          <w:b/>
          <w:bCs/>
          <w:rtl/>
          <w:lang w:bidi="ar-IQ"/>
        </w:rPr>
        <w:t xml:space="preserve">المادة </w:t>
      </w:r>
      <w:r w:rsidRPr="00942F5E">
        <w:rPr>
          <w:rFonts w:ascii="Times New Roman" w:eastAsia="Times New Roman" w:hAnsi="Times New Roman" w:cs="Times New Roman"/>
          <w:b/>
          <w:bCs/>
          <w:rtl/>
          <w:lang w:bidi="ar-IQ"/>
        </w:rPr>
        <w:t>–</w:t>
      </w:r>
      <w:r w:rsidRPr="00942F5E">
        <w:rPr>
          <w:rFonts w:ascii="Times New Roman" w:eastAsia="Times New Roman" w:hAnsi="Times New Roman" w:cs="Times New Roman" w:hint="cs"/>
          <w:b/>
          <w:bCs/>
          <w:rtl/>
          <w:lang w:bidi="ar-IQ"/>
        </w:rPr>
        <w:t xml:space="preserve"> 20- أولاً:</w:t>
      </w:r>
      <w:r>
        <w:rPr>
          <w:rFonts w:ascii="Times New Roman" w:eastAsia="Times New Roman" w:hAnsi="Times New Roman" w:cs="Times New Roman" w:hint="cs"/>
          <w:rtl/>
          <w:lang w:bidi="ar-IQ"/>
        </w:rPr>
        <w:t xml:space="preserve"> تشكل في كل جامعة لجنة اعتراض تتألف من (5) خمسة أعضاء من التدريسيين بمرتبة أستاذ يمثلون الاختصاصات المختلفة على ان يكون أحدهم مختصاً بالقانون يختارهم مجلس الجامعة ويسمى رئيس الجامعة رئيسها.</w:t>
      </w:r>
    </w:p>
    <w:p w14:paraId="3F744B83" w14:textId="3021CB07" w:rsidR="00333784" w:rsidRDefault="00333784" w:rsidP="00BD16CA">
      <w:pPr>
        <w:bidi/>
        <w:spacing w:before="100" w:beforeAutospacing="1" w:after="100" w:afterAutospacing="1" w:line="240" w:lineRule="auto"/>
        <w:ind w:left="1655" w:hanging="426"/>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لا يجوز ان يكون من بين أعضاء لجنة الاعتراضات العمداء أو أعضاء لجنة الترقيات العلمية في الكلية أو اللجنة المركزية للترقيات العلمية في الجامعة.</w:t>
      </w:r>
    </w:p>
    <w:p w14:paraId="1B769640" w14:textId="0BB060F7" w:rsidR="00BD16CA" w:rsidRDefault="00BD16CA" w:rsidP="00BD16CA">
      <w:pPr>
        <w:bidi/>
        <w:spacing w:before="100" w:beforeAutospacing="1" w:after="100" w:afterAutospacing="1" w:line="240" w:lineRule="auto"/>
        <w:ind w:left="1655" w:hanging="426"/>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xml:space="preserve"> عند عدم توافر الاختصاصات أو المراتب العلمية المطلوبة في أعضاء لجنة الاعتراضات فيستعان بالجامعات العراقية الأخرى لتشكيل هذه اللجنة.</w:t>
      </w:r>
    </w:p>
    <w:p w14:paraId="0884AE10" w14:textId="612FA62A" w:rsidR="00BD16CA" w:rsidRDefault="00BD16CA" w:rsidP="007859C1">
      <w:pPr>
        <w:bidi/>
        <w:spacing w:before="100" w:beforeAutospacing="1" w:after="100" w:afterAutospacing="1" w:line="240" w:lineRule="auto"/>
        <w:ind w:left="1796" w:hanging="1796"/>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21- </w:t>
      </w:r>
      <w:r w:rsidR="007859C1" w:rsidRPr="003B78CC">
        <w:rPr>
          <w:rFonts w:ascii="Times New Roman" w:eastAsia="Times New Roman" w:hAnsi="Times New Roman" w:cs="Times New Roman" w:hint="cs"/>
          <w:b/>
          <w:bCs/>
          <w:rtl/>
          <w:lang w:bidi="ar-IQ"/>
        </w:rPr>
        <w:t>اولاً:</w:t>
      </w:r>
      <w:r w:rsidR="007859C1">
        <w:rPr>
          <w:rFonts w:ascii="Times New Roman" w:eastAsia="Times New Roman" w:hAnsi="Times New Roman" w:cs="Times New Roman" w:hint="cs"/>
          <w:rtl/>
          <w:lang w:bidi="ar-IQ"/>
        </w:rPr>
        <w:t xml:space="preserve"> تشكل لجنة اعتراض وزارية تتألف من (11) </w:t>
      </w:r>
      <w:proofErr w:type="gramStart"/>
      <w:r w:rsidR="007859C1">
        <w:rPr>
          <w:rFonts w:ascii="Times New Roman" w:eastAsia="Times New Roman" w:hAnsi="Times New Roman" w:cs="Times New Roman" w:hint="cs"/>
          <w:rtl/>
          <w:lang w:bidi="ar-IQ"/>
        </w:rPr>
        <w:t>احد</w:t>
      </w:r>
      <w:proofErr w:type="gramEnd"/>
      <w:r w:rsidR="007859C1">
        <w:rPr>
          <w:rFonts w:ascii="Times New Roman" w:eastAsia="Times New Roman" w:hAnsi="Times New Roman" w:cs="Times New Roman" w:hint="cs"/>
          <w:rtl/>
          <w:lang w:bidi="ar-IQ"/>
        </w:rPr>
        <w:t xml:space="preserve"> عشر عضواً من المتميزين من أعضاء الهيئة التدريسية في الجامعات العراقية وبمرتبة أستاذ وباختصاصات مختلفة على ان يكون احدهم مختصاً بالقانون ويسمى الوزير رئيسها وتتولى الاتي:</w:t>
      </w:r>
    </w:p>
    <w:p w14:paraId="7C067E1C" w14:textId="2D86AF37" w:rsidR="007859C1" w:rsidRDefault="007859C1" w:rsidP="007859C1">
      <w:pPr>
        <w:pStyle w:val="a5"/>
        <w:numPr>
          <w:ilvl w:val="0"/>
          <w:numId w:val="3"/>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lastRenderedPageBreak/>
        <w:t>النظر في الاعتراض الذي يقدمه طالب الترقية الى مرتبة الاستاذية ويُعد قرارها نهائيا.</w:t>
      </w:r>
    </w:p>
    <w:p w14:paraId="22FC9039" w14:textId="4DEA60C1" w:rsidR="007859C1" w:rsidRDefault="007859C1" w:rsidP="007859C1">
      <w:pPr>
        <w:pStyle w:val="a5"/>
        <w:numPr>
          <w:ilvl w:val="0"/>
          <w:numId w:val="3"/>
        </w:numPr>
        <w:bidi/>
        <w:spacing w:before="100" w:beforeAutospacing="1" w:after="100" w:afterAutospacing="1" w:line="240" w:lineRule="auto"/>
        <w:jc w:val="both"/>
        <w:rPr>
          <w:rFonts w:ascii="Times New Roman" w:eastAsia="Times New Roman" w:hAnsi="Times New Roman" w:cs="Times New Roman"/>
          <w:lang w:bidi="ar-IQ"/>
        </w:rPr>
      </w:pPr>
      <w:r>
        <w:rPr>
          <w:rFonts w:ascii="Times New Roman" w:eastAsia="Times New Roman" w:hAnsi="Times New Roman" w:cs="Times New Roman" w:hint="cs"/>
          <w:rtl/>
          <w:lang w:bidi="ar-IQ"/>
        </w:rPr>
        <w:t>النظر في الاعتراض الذي يقدمه طالب الترقية الى مرتبة (مدرس، أستاذ مساعد) على قرار اللجنة الوزارية المشكلة في المادة (16) من هذه التعليمات.</w:t>
      </w:r>
    </w:p>
    <w:p w14:paraId="338EA61A" w14:textId="2BAA6C6E" w:rsidR="007859C1" w:rsidRDefault="007859C1" w:rsidP="007859C1">
      <w:pPr>
        <w:bidi/>
        <w:spacing w:before="100" w:beforeAutospacing="1" w:after="100" w:afterAutospacing="1" w:line="240" w:lineRule="auto"/>
        <w:ind w:left="1796" w:hanging="567"/>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تجتمع اللجنة المركزية في مركز وزارة التعليم العالي والبحث العلمي </w:t>
      </w:r>
      <w:r w:rsidR="00952388">
        <w:rPr>
          <w:rFonts w:ascii="Times New Roman" w:eastAsia="Times New Roman" w:hAnsi="Times New Roman" w:cs="Times New Roman" w:hint="cs"/>
          <w:rtl/>
          <w:lang w:bidi="ar-IQ"/>
        </w:rPr>
        <w:t>ويكون لها سكرتير وتختار اللجنة من أعضائها مقرراً لها.</w:t>
      </w:r>
    </w:p>
    <w:p w14:paraId="6F81C3EB" w14:textId="10C903B3" w:rsidR="00952388" w:rsidRDefault="00952388" w:rsidP="00952388">
      <w:pPr>
        <w:bidi/>
        <w:spacing w:before="100" w:beforeAutospacing="1" w:after="100" w:afterAutospacing="1" w:line="240" w:lineRule="auto"/>
        <w:ind w:left="1796" w:hanging="1796"/>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w:t>
      </w:r>
      <w:r w:rsidR="00BB11FE" w:rsidRPr="003B78CC">
        <w:rPr>
          <w:rFonts w:ascii="Times New Roman" w:eastAsia="Times New Roman" w:hAnsi="Times New Roman" w:cs="Times New Roman" w:hint="cs"/>
          <w:b/>
          <w:bCs/>
          <w:rtl/>
          <w:lang w:bidi="ar-IQ"/>
        </w:rPr>
        <w:t>22</w:t>
      </w:r>
      <w:r w:rsidRPr="003B78CC">
        <w:rPr>
          <w:rFonts w:ascii="Times New Roman" w:eastAsia="Times New Roman" w:hAnsi="Times New Roman" w:cs="Times New Roman" w:hint="cs"/>
          <w:b/>
          <w:bCs/>
          <w:rtl/>
          <w:lang w:bidi="ar-IQ"/>
        </w:rPr>
        <w:t>- اولاً:</w:t>
      </w:r>
      <w:r>
        <w:rPr>
          <w:rFonts w:ascii="Times New Roman" w:eastAsia="Times New Roman" w:hAnsi="Times New Roman" w:cs="Times New Roman" w:hint="cs"/>
          <w:rtl/>
          <w:lang w:bidi="ar-IQ"/>
        </w:rPr>
        <w:t xml:space="preserve"> </w:t>
      </w:r>
      <w:r w:rsidR="00E20814">
        <w:rPr>
          <w:rFonts w:ascii="Times New Roman" w:eastAsia="Times New Roman" w:hAnsi="Times New Roman" w:cs="Times New Roman" w:hint="cs"/>
          <w:rtl/>
          <w:lang w:bidi="ar-IQ"/>
        </w:rPr>
        <w:t>يكتمل نصاب لجان الاعتراض المنصوص عليها في المادتين (20) و (21) بحضور ما لا يقل عن ثلثي الأعضاء وتتخذ قراراتها بأغلبية الحاضرين.</w:t>
      </w:r>
    </w:p>
    <w:p w14:paraId="0A9FA7B2" w14:textId="5E0FF0AE" w:rsidR="00E20814" w:rsidRDefault="00E20814" w:rsidP="00E20814">
      <w:pPr>
        <w:bidi/>
        <w:spacing w:before="100" w:beforeAutospacing="1" w:after="100" w:afterAutospacing="1" w:line="240" w:lineRule="auto"/>
        <w:ind w:left="1796" w:hanging="567"/>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تكون مدة العضوية في هذه اللجان (3) ثلاث سنوات غير قابلة للتجديد.</w:t>
      </w:r>
    </w:p>
    <w:p w14:paraId="440E8C41" w14:textId="55E22219" w:rsidR="00952388" w:rsidRDefault="00E20814" w:rsidP="00E20814">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23-</w:t>
      </w:r>
      <w:r>
        <w:rPr>
          <w:rFonts w:ascii="Times New Roman" w:eastAsia="Times New Roman" w:hAnsi="Times New Roman" w:cs="Times New Roman" w:hint="cs"/>
          <w:rtl/>
          <w:lang w:bidi="ar-IQ"/>
        </w:rPr>
        <w:t xml:space="preserve"> تتولى لجنة الاعتراض المركزية في الجامعة النظر في الاعتراض الذي يقدمه طالب الترقية الى مرتبة (مدرس </w:t>
      </w:r>
      <w:r w:rsidR="00F07DA8">
        <w:rPr>
          <w:rFonts w:ascii="Times New Roman" w:eastAsia="Times New Roman" w:hAnsi="Times New Roman" w:cs="Times New Roman" w:hint="cs"/>
          <w:rtl/>
          <w:lang w:bidi="ar-IQ"/>
        </w:rPr>
        <w:t>وأستاذ</w:t>
      </w:r>
      <w:r>
        <w:rPr>
          <w:rFonts w:ascii="Times New Roman" w:eastAsia="Times New Roman" w:hAnsi="Times New Roman" w:cs="Times New Roman" w:hint="cs"/>
          <w:rtl/>
          <w:lang w:bidi="ar-IQ"/>
        </w:rPr>
        <w:t xml:space="preserve"> مساعد) على قرار مجلس الكلية </w:t>
      </w:r>
      <w:r w:rsidR="00BE6D87">
        <w:rPr>
          <w:rFonts w:ascii="Times New Roman" w:eastAsia="Times New Roman" w:hAnsi="Times New Roman" w:cs="Times New Roman" w:hint="cs"/>
          <w:rtl/>
          <w:lang w:bidi="ar-IQ"/>
        </w:rPr>
        <w:t>فإذا كان قرارها مخالفاً لقرار مجلس الكلية عند ذلك تحال معاملة الترقية الى رئيس الجامعة للبت فيها اما إذا كان الاعتراض على قرار رئيس الجامعة وأصدرت لجنة الاعتراض قراراً مخالفاً لقرار رئيس الجامعة فتحال المعاملة الى مجلس الجامعة للبت فيها.</w:t>
      </w:r>
    </w:p>
    <w:p w14:paraId="1277CB0B" w14:textId="77CBCA5F" w:rsidR="00BE6D87" w:rsidRDefault="00BE6D87" w:rsidP="00BE6D87">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24-</w:t>
      </w:r>
      <w:r>
        <w:rPr>
          <w:rFonts w:ascii="Times New Roman" w:eastAsia="Times New Roman" w:hAnsi="Times New Roman" w:cs="Times New Roman" w:hint="cs"/>
          <w:rtl/>
          <w:lang w:bidi="ar-IQ"/>
        </w:rPr>
        <w:t xml:space="preserve"> لا يطالب صاحب الترقية بالبحث المنفرد للتخصصات العلمية لمرتبة (مدرس، أستاذ مساعد، أستاذ) وفقاً للشروط الاتية:</w:t>
      </w:r>
    </w:p>
    <w:p w14:paraId="601F8922" w14:textId="354BA057" w:rsidR="00BE6D87" w:rsidRDefault="00BE6D87" w:rsidP="00BE6D87">
      <w:pPr>
        <w:bidi/>
        <w:spacing w:before="100" w:beforeAutospacing="1" w:after="100" w:afterAutospacing="1" w:line="240" w:lineRule="auto"/>
        <w:ind w:left="2222"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أولاً:</w:t>
      </w:r>
      <w:r>
        <w:rPr>
          <w:rFonts w:ascii="Times New Roman" w:eastAsia="Times New Roman" w:hAnsi="Times New Roman" w:cs="Times New Roman" w:hint="cs"/>
          <w:rtl/>
          <w:lang w:bidi="ar-IQ"/>
        </w:rPr>
        <w:t xml:space="preserve"> أن يكون تسلسله الأول في أحد البحوث المقدمة للترقية العلمية.</w:t>
      </w:r>
    </w:p>
    <w:p w14:paraId="3696A935" w14:textId="795C4DD7" w:rsidR="00BE6D87" w:rsidRDefault="00B9202F" w:rsidP="00BE6D87">
      <w:pPr>
        <w:bidi/>
        <w:spacing w:before="100" w:beforeAutospacing="1" w:after="100" w:afterAutospacing="1" w:line="240" w:lineRule="auto"/>
        <w:ind w:left="2222"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ثانياً:</w:t>
      </w:r>
      <w:r>
        <w:rPr>
          <w:rFonts w:ascii="Times New Roman" w:eastAsia="Times New Roman" w:hAnsi="Times New Roman" w:cs="Times New Roman" w:hint="cs"/>
          <w:rtl/>
          <w:lang w:bidi="ar-IQ"/>
        </w:rPr>
        <w:t xml:space="preserve"> ان لا يكون البحث مستلاً من رسائل الماجستير او </w:t>
      </w:r>
      <w:proofErr w:type="spellStart"/>
      <w:r>
        <w:rPr>
          <w:rFonts w:ascii="Times New Roman" w:eastAsia="Times New Roman" w:hAnsi="Times New Roman" w:cs="Times New Roman" w:hint="cs"/>
          <w:rtl/>
          <w:lang w:bidi="ar-IQ"/>
        </w:rPr>
        <w:t>أطاريح</w:t>
      </w:r>
      <w:proofErr w:type="spellEnd"/>
      <w:r>
        <w:rPr>
          <w:rFonts w:ascii="Times New Roman" w:eastAsia="Times New Roman" w:hAnsi="Times New Roman" w:cs="Times New Roman" w:hint="cs"/>
          <w:rtl/>
          <w:lang w:bidi="ar-IQ"/>
        </w:rPr>
        <w:t xml:space="preserve"> الدكتوراه المشرف عليها.</w:t>
      </w:r>
    </w:p>
    <w:p w14:paraId="65233833" w14:textId="550F0DAC" w:rsidR="00B9202F" w:rsidRDefault="00B9202F" w:rsidP="00B9202F">
      <w:pPr>
        <w:bidi/>
        <w:spacing w:before="100" w:beforeAutospacing="1" w:after="100" w:afterAutospacing="1" w:line="240" w:lineRule="auto"/>
        <w:ind w:left="1513" w:hanging="520"/>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ثالثا:</w:t>
      </w:r>
      <w:r>
        <w:rPr>
          <w:rFonts w:ascii="Times New Roman" w:eastAsia="Times New Roman" w:hAnsi="Times New Roman" w:cs="Times New Roman" w:hint="cs"/>
          <w:rtl/>
          <w:lang w:bidi="ar-IQ"/>
        </w:rPr>
        <w:t xml:space="preserve"> أن يكون البحث منشوراً في مجلات علمية مسجلة في قواعد البيانات </w:t>
      </w:r>
      <w:r>
        <w:rPr>
          <w:rFonts w:ascii="Times New Roman" w:eastAsia="Times New Roman" w:hAnsi="Times New Roman" w:cs="Times New Roman"/>
          <w:lang w:bidi="ar-IQ"/>
        </w:rPr>
        <w:t>(Scopus)</w:t>
      </w:r>
      <w:r>
        <w:rPr>
          <w:rFonts w:ascii="Times New Roman" w:eastAsia="Times New Roman" w:hAnsi="Times New Roman" w:cs="Times New Roman" w:hint="cs"/>
          <w:rtl/>
          <w:lang w:bidi="ar-IQ"/>
        </w:rPr>
        <w:t xml:space="preserve"> أو </w:t>
      </w:r>
      <w:r>
        <w:rPr>
          <w:rFonts w:ascii="Times New Roman" w:eastAsia="Times New Roman" w:hAnsi="Times New Roman" w:cs="Times New Roman"/>
          <w:lang w:bidi="ar-IQ"/>
        </w:rPr>
        <w:t>(Thomson Reuters)</w:t>
      </w:r>
      <w:r>
        <w:rPr>
          <w:rFonts w:ascii="Times New Roman" w:eastAsia="Times New Roman" w:hAnsi="Times New Roman" w:cs="Times New Roman" w:hint="cs"/>
          <w:rtl/>
          <w:lang w:bidi="ar-IQ"/>
        </w:rPr>
        <w:t xml:space="preserve"> أو </w:t>
      </w:r>
      <w:r>
        <w:rPr>
          <w:rFonts w:ascii="Times New Roman" w:eastAsia="Times New Roman" w:hAnsi="Times New Roman" w:cs="Times New Roman"/>
          <w:lang w:bidi="ar-IQ"/>
        </w:rPr>
        <w:t>(Science)</w:t>
      </w:r>
      <w:r>
        <w:rPr>
          <w:rFonts w:ascii="Times New Roman" w:eastAsia="Times New Roman" w:hAnsi="Times New Roman" w:cs="Times New Roman" w:hint="cs"/>
          <w:rtl/>
          <w:lang w:bidi="ar-IQ"/>
        </w:rPr>
        <w:t xml:space="preserve"> أو </w:t>
      </w:r>
      <w:r>
        <w:rPr>
          <w:rFonts w:ascii="Times New Roman" w:eastAsia="Times New Roman" w:hAnsi="Times New Roman" w:cs="Times New Roman"/>
          <w:lang w:bidi="ar-IQ"/>
        </w:rPr>
        <w:t>(Nature)</w:t>
      </w:r>
      <w:r>
        <w:rPr>
          <w:rFonts w:ascii="Times New Roman" w:eastAsia="Times New Roman" w:hAnsi="Times New Roman" w:cs="Times New Roman" w:hint="cs"/>
          <w:rtl/>
          <w:lang w:bidi="ar-IQ"/>
        </w:rPr>
        <w:t>.</w:t>
      </w:r>
    </w:p>
    <w:p w14:paraId="49952CB0" w14:textId="6602D164" w:rsidR="00B9202F" w:rsidRDefault="00B9202F" w:rsidP="00B9202F">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25-</w:t>
      </w:r>
      <w:r>
        <w:rPr>
          <w:rFonts w:ascii="Times New Roman" w:eastAsia="Times New Roman" w:hAnsi="Times New Roman" w:cs="Times New Roman" w:hint="cs"/>
          <w:rtl/>
          <w:lang w:bidi="ar-IQ"/>
        </w:rPr>
        <w:t xml:space="preserve"> تعد البحوث المنشورة أو المقبولة للنشر في المجلات العلمية المسجلة في قواعد البيانات </w:t>
      </w:r>
      <w:r w:rsidR="0027379B">
        <w:rPr>
          <w:rFonts w:ascii="Times New Roman" w:eastAsia="Times New Roman" w:hAnsi="Times New Roman" w:cs="Times New Roman"/>
          <w:lang w:bidi="ar-IQ"/>
        </w:rPr>
        <w:t>(Scopus)</w:t>
      </w:r>
      <w:r w:rsidR="0027379B">
        <w:rPr>
          <w:rFonts w:ascii="Times New Roman" w:eastAsia="Times New Roman" w:hAnsi="Times New Roman" w:cs="Times New Roman" w:hint="cs"/>
          <w:rtl/>
          <w:lang w:bidi="ar-IQ"/>
        </w:rPr>
        <w:t xml:space="preserve"> أو </w:t>
      </w:r>
      <w:r w:rsidR="0027379B">
        <w:rPr>
          <w:rFonts w:ascii="Times New Roman" w:eastAsia="Times New Roman" w:hAnsi="Times New Roman" w:cs="Times New Roman"/>
          <w:lang w:bidi="ar-IQ"/>
        </w:rPr>
        <w:t>(Thomson Reuters)</w:t>
      </w:r>
      <w:r w:rsidR="0027379B">
        <w:rPr>
          <w:rFonts w:ascii="Times New Roman" w:eastAsia="Times New Roman" w:hAnsi="Times New Roman" w:cs="Times New Roman" w:hint="cs"/>
          <w:rtl/>
          <w:lang w:bidi="ar-IQ"/>
        </w:rPr>
        <w:t xml:space="preserve"> أو </w:t>
      </w:r>
      <w:r w:rsidR="0027379B">
        <w:rPr>
          <w:rFonts w:ascii="Times New Roman" w:eastAsia="Times New Roman" w:hAnsi="Times New Roman" w:cs="Times New Roman"/>
          <w:lang w:bidi="ar-IQ"/>
        </w:rPr>
        <w:t>(Science)</w:t>
      </w:r>
      <w:r w:rsidR="0027379B">
        <w:rPr>
          <w:rFonts w:ascii="Times New Roman" w:eastAsia="Times New Roman" w:hAnsi="Times New Roman" w:cs="Times New Roman" w:hint="cs"/>
          <w:rtl/>
          <w:lang w:bidi="ar-IQ"/>
        </w:rPr>
        <w:t xml:space="preserve"> أو </w:t>
      </w:r>
      <w:r w:rsidR="0027379B">
        <w:rPr>
          <w:rFonts w:ascii="Times New Roman" w:eastAsia="Times New Roman" w:hAnsi="Times New Roman" w:cs="Times New Roman"/>
          <w:lang w:bidi="ar-IQ"/>
        </w:rPr>
        <w:t>(Nature)</w:t>
      </w:r>
      <w:r w:rsidR="0027379B">
        <w:rPr>
          <w:rFonts w:ascii="Times New Roman" w:eastAsia="Times New Roman" w:hAnsi="Times New Roman" w:cs="Times New Roman" w:hint="cs"/>
          <w:rtl/>
          <w:lang w:bidi="ar-IQ"/>
        </w:rPr>
        <w:t xml:space="preserve"> بحوثاً اصلية ولا تخضع للتقييم.</w:t>
      </w:r>
    </w:p>
    <w:p w14:paraId="7945D222" w14:textId="6CD8374B" w:rsidR="0027379B" w:rsidRDefault="0027379B" w:rsidP="0027379B">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26-</w:t>
      </w:r>
      <w:r>
        <w:rPr>
          <w:rFonts w:ascii="Times New Roman" w:eastAsia="Times New Roman" w:hAnsi="Times New Roman" w:cs="Times New Roman" w:hint="cs"/>
          <w:rtl/>
          <w:lang w:bidi="ar-IQ"/>
        </w:rPr>
        <w:t xml:space="preserve"> لا يجوز لطالب الترقية الاستفادة من البحوث ذاتها المقدمة للترقية العلمية في استحصال النقاط المنصوص عليها في الجدول رقم (2) المحلق بهذه التعليمات.</w:t>
      </w:r>
    </w:p>
    <w:p w14:paraId="3DCE32C1" w14:textId="446EBB1D" w:rsidR="0027379B" w:rsidRDefault="0027379B" w:rsidP="00D51305">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27-</w:t>
      </w:r>
      <w:r>
        <w:rPr>
          <w:rFonts w:ascii="Times New Roman" w:eastAsia="Times New Roman" w:hAnsi="Times New Roman" w:cs="Times New Roman" w:hint="cs"/>
          <w:rtl/>
          <w:lang w:bidi="ar-IQ"/>
        </w:rPr>
        <w:t xml:space="preserve"> </w:t>
      </w:r>
      <w:r w:rsidR="00D51305">
        <w:rPr>
          <w:rFonts w:ascii="Times New Roman" w:eastAsia="Times New Roman" w:hAnsi="Times New Roman" w:cs="Times New Roman" w:hint="cs"/>
          <w:rtl/>
          <w:lang w:bidi="ar-IQ"/>
        </w:rPr>
        <w:t>يعامل أعضاء الهيئة التدريسية العاملون في مراكز البحوث العلمية المرتبطة بالجامعة والوحدات البحثية في هيئة التعليم التقني من مستحقي الترقية العلمية معاملة التدريسي من حيث المدة على ان يكونوا قد مارسو التدريس خلال مدة لا تقل عن سنة وبما لا يقل عن (6) ست ساعات اسبوعياً وأن يقدموا بحثين إضافيين على ما هو مطلوب من اقرانهم التدريسيين لكل مرتبة وحسب متطلبات تلك الترقية.</w:t>
      </w:r>
    </w:p>
    <w:p w14:paraId="3D8C6696" w14:textId="5B8AD703" w:rsidR="00B9202F" w:rsidRDefault="00DB0E03" w:rsidP="00DB0E03">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28-</w:t>
      </w:r>
      <w:r>
        <w:rPr>
          <w:rFonts w:ascii="Times New Roman" w:eastAsia="Times New Roman" w:hAnsi="Times New Roman" w:cs="Times New Roman" w:hint="cs"/>
          <w:rtl/>
          <w:lang w:bidi="ar-IQ"/>
        </w:rPr>
        <w:t xml:space="preserve"> يحتفظ </w:t>
      </w:r>
      <w:r w:rsidR="00FB1F82">
        <w:rPr>
          <w:rFonts w:ascii="Times New Roman" w:eastAsia="Times New Roman" w:hAnsi="Times New Roman" w:cs="Times New Roman" w:hint="cs"/>
          <w:rtl/>
          <w:lang w:bidi="ar-IQ"/>
        </w:rPr>
        <w:t xml:space="preserve">أعضاء الهيئة التدريسية بحق الترقية العلمية في حالة تعيينهم </w:t>
      </w:r>
      <w:r w:rsidR="001255FE">
        <w:rPr>
          <w:rFonts w:ascii="Times New Roman" w:eastAsia="Times New Roman" w:hAnsi="Times New Roman" w:cs="Times New Roman" w:hint="cs"/>
          <w:rtl/>
          <w:lang w:bidi="ar-IQ"/>
        </w:rPr>
        <w:t>أو نقلهم الى وظائف خارج الوزارة في حالة توفر الشروط اللازمة لذلك دون شرط التدريس.</w:t>
      </w:r>
    </w:p>
    <w:p w14:paraId="786770D8" w14:textId="310A8BF4" w:rsidR="001255FE" w:rsidRDefault="001255FE" w:rsidP="001255FE">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lastRenderedPageBreak/>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29-</w:t>
      </w:r>
      <w:r>
        <w:rPr>
          <w:rFonts w:ascii="Times New Roman" w:eastAsia="Times New Roman" w:hAnsi="Times New Roman" w:cs="Times New Roman" w:hint="cs"/>
          <w:rtl/>
          <w:lang w:bidi="ar-IQ"/>
        </w:rPr>
        <w:t xml:space="preserve"> </w:t>
      </w:r>
      <w:r w:rsidR="006523FB">
        <w:rPr>
          <w:rFonts w:ascii="Times New Roman" w:eastAsia="Times New Roman" w:hAnsi="Times New Roman" w:cs="Times New Roman" w:hint="cs"/>
          <w:rtl/>
          <w:lang w:bidi="ar-IQ"/>
        </w:rPr>
        <w:t>لا تزيد نسبة الاقتباس في البحث المنشور أو المقبول للنشر على (20%) عشرين من المائة.</w:t>
      </w:r>
    </w:p>
    <w:p w14:paraId="7CA7D1E0" w14:textId="494C7A42" w:rsidR="006523FB" w:rsidRDefault="006523FB" w:rsidP="006523FB">
      <w:pPr>
        <w:bidi/>
        <w:spacing w:before="100" w:beforeAutospacing="1" w:after="100" w:afterAutospacing="1" w:line="240" w:lineRule="auto"/>
        <w:ind w:left="1229" w:hanging="1229"/>
        <w:jc w:val="both"/>
        <w:rPr>
          <w:rFonts w:ascii="Times New Roman" w:eastAsia="Times New Roman" w:hAnsi="Times New Roman" w:cs="Times New Roman"/>
          <w:rtl/>
          <w:lang w:bidi="ar-IQ"/>
        </w:rPr>
      </w:pPr>
      <w:r w:rsidRPr="003B78CC">
        <w:rPr>
          <w:rFonts w:ascii="Times New Roman" w:eastAsia="Times New Roman" w:hAnsi="Times New Roman" w:cs="Times New Roman" w:hint="cs"/>
          <w:b/>
          <w:bCs/>
          <w:rtl/>
          <w:lang w:bidi="ar-IQ"/>
        </w:rPr>
        <w:t xml:space="preserve">المادة </w:t>
      </w:r>
      <w:r w:rsidRPr="003B78CC">
        <w:rPr>
          <w:rFonts w:ascii="Times New Roman" w:eastAsia="Times New Roman" w:hAnsi="Times New Roman" w:cs="Times New Roman"/>
          <w:b/>
          <w:bCs/>
          <w:rtl/>
          <w:lang w:bidi="ar-IQ"/>
        </w:rPr>
        <w:t>–</w:t>
      </w:r>
      <w:r w:rsidRPr="003B78CC">
        <w:rPr>
          <w:rFonts w:ascii="Times New Roman" w:eastAsia="Times New Roman" w:hAnsi="Times New Roman" w:cs="Times New Roman" w:hint="cs"/>
          <w:b/>
          <w:bCs/>
          <w:rtl/>
          <w:lang w:bidi="ar-IQ"/>
        </w:rPr>
        <w:t xml:space="preserve"> 30-</w:t>
      </w:r>
      <w:r>
        <w:rPr>
          <w:rFonts w:ascii="Times New Roman" w:eastAsia="Times New Roman" w:hAnsi="Times New Roman" w:cs="Times New Roman" w:hint="cs"/>
          <w:rtl/>
          <w:lang w:bidi="ar-IQ"/>
        </w:rPr>
        <w:t xml:space="preserve"> لا تروج معاملة الترقية إلا بعد استيفاء النقاط المنصوص عليها في المواد (1) و (2) و (3) من هذه التعليمات.</w:t>
      </w:r>
    </w:p>
    <w:p w14:paraId="15FB003C" w14:textId="46EAE872" w:rsidR="006523FB" w:rsidRPr="003B78CC" w:rsidRDefault="003D21FF" w:rsidP="003D21FF">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hAnsiTheme="majorBidi" w:cstheme="majorBidi"/>
          <w:b/>
          <w:bCs/>
          <w:rtl/>
        </w:rPr>
        <w:t>المادة – 31-</w:t>
      </w:r>
      <w:r w:rsidRPr="003B78CC">
        <w:rPr>
          <w:rFonts w:asciiTheme="majorBidi" w:eastAsia="Times New Roman" w:hAnsiTheme="majorBidi" w:cstheme="majorBidi"/>
          <w:rtl/>
          <w:lang w:bidi="ar-IQ"/>
        </w:rPr>
        <w:t xml:space="preserve"> يجوز للباحثين في التخصصات الإنسانية الاستفادة من نقاط المفاضلة في جدول (1/أ) حساب نقاط المراتب العلمية في التخصصات العلمية عند توافر شروط النشر في تصنيفات المجلات الواردة فيها.</w:t>
      </w:r>
    </w:p>
    <w:p w14:paraId="3CE43288" w14:textId="44E8E19D" w:rsidR="003D21FF" w:rsidRPr="003B78CC" w:rsidRDefault="003D21FF" w:rsidP="003D21FF">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32-</w:t>
      </w:r>
      <w:r w:rsidRPr="003B78CC">
        <w:rPr>
          <w:rFonts w:asciiTheme="majorBidi" w:eastAsia="Times New Roman" w:hAnsiTheme="majorBidi" w:cstheme="majorBidi"/>
          <w:rtl/>
          <w:lang w:bidi="ar-IQ"/>
        </w:rPr>
        <w:t xml:space="preserve"> </w:t>
      </w:r>
      <w:r w:rsidR="00FE7E55" w:rsidRPr="003B78CC">
        <w:rPr>
          <w:rFonts w:asciiTheme="majorBidi" w:eastAsia="Times New Roman" w:hAnsiTheme="majorBidi" w:cstheme="majorBidi"/>
          <w:rtl/>
          <w:lang w:bidi="ar-IQ"/>
        </w:rPr>
        <w:t xml:space="preserve">يحتفظ حامل اللقب العلمي من حملة شهادة الدكتوراه أو ما يعادلها والعاملون في الجامعات ومؤسسات رصينة خارج العراق بلقبه العلمي عند تعيينه في الجامعات العراقية وفقاً لأحكام البند (رابعاً) من المادة (11) من قانون الخدمة الجامعية </w:t>
      </w:r>
      <w:r w:rsidR="00981470" w:rsidRPr="003B78CC">
        <w:rPr>
          <w:rFonts w:asciiTheme="majorBidi" w:eastAsia="Times New Roman" w:hAnsiTheme="majorBidi" w:cstheme="majorBidi"/>
          <w:rtl/>
          <w:lang w:bidi="ar-IQ"/>
        </w:rPr>
        <w:t>رقم (23) لسنة 2008</w:t>
      </w:r>
      <w:r w:rsidRPr="003B78CC">
        <w:rPr>
          <w:rFonts w:asciiTheme="majorBidi" w:eastAsia="Times New Roman" w:hAnsiTheme="majorBidi" w:cstheme="majorBidi"/>
          <w:rtl/>
          <w:lang w:bidi="ar-IQ"/>
        </w:rPr>
        <w:t>.</w:t>
      </w:r>
    </w:p>
    <w:p w14:paraId="352416FB" w14:textId="0C673850" w:rsidR="00981470" w:rsidRPr="003B78CC" w:rsidRDefault="00981470" w:rsidP="00981470">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33-</w:t>
      </w:r>
      <w:r w:rsidRPr="003B78CC">
        <w:rPr>
          <w:rFonts w:asciiTheme="majorBidi" w:eastAsia="Times New Roman" w:hAnsiTheme="majorBidi" w:cstheme="majorBidi"/>
          <w:rtl/>
          <w:lang w:bidi="ar-IQ"/>
        </w:rPr>
        <w:t xml:space="preserve"> تخضع شروط الترقيات الفنية واجراءا</w:t>
      </w:r>
      <w:r w:rsidR="007A258A" w:rsidRPr="003B78CC">
        <w:rPr>
          <w:rFonts w:asciiTheme="majorBidi" w:eastAsia="Times New Roman" w:hAnsiTheme="majorBidi" w:cstheme="majorBidi"/>
          <w:rtl/>
          <w:lang w:bidi="ar-IQ"/>
        </w:rPr>
        <w:t>تها في اكاديمية الفنون الجميلة لأحكام قرار مجلس قيادة الثورة (المنحل) رقم (340) 1981</w:t>
      </w:r>
      <w:r w:rsidRPr="003B78CC">
        <w:rPr>
          <w:rFonts w:asciiTheme="majorBidi" w:eastAsia="Times New Roman" w:hAnsiTheme="majorBidi" w:cstheme="majorBidi"/>
          <w:rtl/>
          <w:lang w:bidi="ar-IQ"/>
        </w:rPr>
        <w:t>.</w:t>
      </w:r>
    </w:p>
    <w:p w14:paraId="6EE80EFB" w14:textId="6DD7052A" w:rsidR="007A258A" w:rsidRPr="003B78CC" w:rsidRDefault="002263E9" w:rsidP="007A258A">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34-</w:t>
      </w:r>
      <w:r w:rsidRPr="003B78CC">
        <w:rPr>
          <w:rFonts w:asciiTheme="majorBidi" w:eastAsia="Times New Roman" w:hAnsiTheme="majorBidi" w:cstheme="majorBidi"/>
          <w:rtl/>
          <w:lang w:bidi="ar-IQ"/>
        </w:rPr>
        <w:t xml:space="preserve"> لا تسري احكام هذه التعليمات على معاملات الترقية العلمية المروجة قبل تاريخ نفاذها.</w:t>
      </w:r>
    </w:p>
    <w:p w14:paraId="6CEE16C3" w14:textId="5F430F9E" w:rsidR="002263E9" w:rsidRPr="003B78CC" w:rsidRDefault="002263E9" w:rsidP="002263E9">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35-</w:t>
      </w:r>
      <w:r w:rsidRPr="003B78CC">
        <w:rPr>
          <w:rFonts w:asciiTheme="majorBidi" w:eastAsia="Times New Roman" w:hAnsiTheme="majorBidi" w:cstheme="majorBidi"/>
          <w:rtl/>
          <w:lang w:bidi="ar-IQ"/>
        </w:rPr>
        <w:t xml:space="preserve"> تسري احكام الترقية المنصوص عليها في هذه التعليمات على أعضاء الهيئة التدريسية في المجلس العراقي للاختصاصات الطبية والجامعة التكنولوجية ويحل القسم محل الكلية ومجلس القسم محل مجلس الكلية ورئيس القسم محل العميد </w:t>
      </w:r>
      <w:r w:rsidR="007F1486" w:rsidRPr="003B78CC">
        <w:rPr>
          <w:rFonts w:asciiTheme="majorBidi" w:eastAsia="Times New Roman" w:hAnsiTheme="majorBidi" w:cstheme="majorBidi"/>
          <w:rtl/>
          <w:lang w:bidi="ar-IQ"/>
        </w:rPr>
        <w:t>ورؤساء</w:t>
      </w:r>
      <w:r w:rsidRPr="003B78CC">
        <w:rPr>
          <w:rFonts w:asciiTheme="majorBidi" w:eastAsia="Times New Roman" w:hAnsiTheme="majorBidi" w:cstheme="majorBidi"/>
          <w:rtl/>
          <w:lang w:bidi="ar-IQ"/>
        </w:rPr>
        <w:t xml:space="preserve"> الفروع العلمية محل رؤساء الأقسام العلمية لأغراض تطبيق هذه التعليمات.</w:t>
      </w:r>
    </w:p>
    <w:p w14:paraId="6920380B" w14:textId="7748EC65" w:rsidR="002263E9" w:rsidRPr="003B78CC" w:rsidRDefault="002263E9" w:rsidP="002263E9">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36-</w:t>
      </w:r>
      <w:r w:rsidRPr="003B78CC">
        <w:rPr>
          <w:rFonts w:asciiTheme="majorBidi" w:eastAsia="Times New Roman" w:hAnsiTheme="majorBidi" w:cstheme="majorBidi"/>
          <w:rtl/>
          <w:lang w:bidi="ar-IQ"/>
        </w:rPr>
        <w:t xml:space="preserve"> تلغى تعليمات الترقيات العلمية في الجامعات </w:t>
      </w:r>
      <w:r w:rsidR="007F1486" w:rsidRPr="003B78CC">
        <w:rPr>
          <w:rFonts w:asciiTheme="majorBidi" w:eastAsia="Times New Roman" w:hAnsiTheme="majorBidi" w:cstheme="majorBidi"/>
          <w:rtl/>
          <w:lang w:bidi="ar-IQ"/>
        </w:rPr>
        <w:t>وهيئة</w:t>
      </w:r>
      <w:r w:rsidRPr="003B78CC">
        <w:rPr>
          <w:rFonts w:asciiTheme="majorBidi" w:eastAsia="Times New Roman" w:hAnsiTheme="majorBidi" w:cstheme="majorBidi"/>
          <w:rtl/>
          <w:lang w:bidi="ar-IQ"/>
        </w:rPr>
        <w:t xml:space="preserve"> المعاهد الفنية رقم (36) لسنة 1992.</w:t>
      </w:r>
    </w:p>
    <w:p w14:paraId="302927FB" w14:textId="73F836B8" w:rsidR="002263E9" w:rsidRPr="003B78CC" w:rsidRDefault="002263E9" w:rsidP="002263E9">
      <w:pPr>
        <w:bidi/>
        <w:spacing w:before="100" w:beforeAutospacing="1" w:after="100" w:afterAutospacing="1" w:line="240" w:lineRule="auto"/>
        <w:ind w:left="1229" w:hanging="1229"/>
        <w:jc w:val="both"/>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المادة – 37-</w:t>
      </w:r>
      <w:r w:rsidRPr="003B78CC">
        <w:rPr>
          <w:rFonts w:asciiTheme="majorBidi" w:eastAsia="Times New Roman" w:hAnsiTheme="majorBidi" w:cstheme="majorBidi"/>
          <w:rtl/>
          <w:lang w:bidi="ar-IQ"/>
        </w:rPr>
        <w:t xml:space="preserve"> تنفذ هذه التعليمات بعد (60) </w:t>
      </w:r>
      <w:r w:rsidR="00850AC5" w:rsidRPr="003B78CC">
        <w:rPr>
          <w:rFonts w:asciiTheme="majorBidi" w:eastAsia="Times New Roman" w:hAnsiTheme="majorBidi" w:cstheme="majorBidi"/>
          <w:rtl/>
          <w:lang w:bidi="ar-IQ"/>
        </w:rPr>
        <w:t>ستين يوماً من تاريخ نشرها في الجريدة الرسمية</w:t>
      </w:r>
      <w:r w:rsidRPr="003B78CC">
        <w:rPr>
          <w:rFonts w:asciiTheme="majorBidi" w:eastAsia="Times New Roman" w:hAnsiTheme="majorBidi" w:cstheme="majorBidi"/>
          <w:rtl/>
          <w:lang w:bidi="ar-IQ"/>
        </w:rPr>
        <w:t>.</w:t>
      </w:r>
    </w:p>
    <w:p w14:paraId="67E11297" w14:textId="77777777" w:rsidR="00942F5E" w:rsidRPr="003B78CC" w:rsidRDefault="00942F5E" w:rsidP="00942F5E">
      <w:pPr>
        <w:bidi/>
        <w:jc w:val="right"/>
        <w:rPr>
          <w:rFonts w:asciiTheme="majorBidi" w:eastAsia="Times New Roman" w:hAnsiTheme="majorBidi" w:cstheme="majorBidi"/>
          <w:b/>
          <w:bCs/>
          <w:rtl/>
          <w:lang w:bidi="ar-IQ"/>
        </w:rPr>
      </w:pPr>
      <w:r w:rsidRPr="003B78CC">
        <w:rPr>
          <w:rFonts w:asciiTheme="majorBidi" w:eastAsia="Times New Roman" w:hAnsiTheme="majorBidi" w:cstheme="majorBidi"/>
          <w:b/>
          <w:bCs/>
          <w:rtl/>
          <w:lang w:bidi="ar-IQ"/>
        </w:rPr>
        <w:t>أ. د. عبد الرزاق عبد الجليل العيسى</w:t>
      </w:r>
    </w:p>
    <w:p w14:paraId="14581660" w14:textId="0D07A9D7" w:rsidR="00850AC5" w:rsidRPr="003B78CC" w:rsidRDefault="00942F5E" w:rsidP="00942F5E">
      <w:pPr>
        <w:bidi/>
        <w:jc w:val="right"/>
        <w:rPr>
          <w:rFonts w:asciiTheme="majorBidi" w:eastAsia="Times New Roman" w:hAnsiTheme="majorBidi" w:cstheme="majorBidi"/>
          <w:rtl/>
          <w:lang w:bidi="ar-IQ"/>
        </w:rPr>
      </w:pPr>
      <w:r w:rsidRPr="003B78CC">
        <w:rPr>
          <w:rFonts w:asciiTheme="majorBidi" w:eastAsia="Times New Roman" w:hAnsiTheme="majorBidi" w:cstheme="majorBidi"/>
          <w:b/>
          <w:bCs/>
          <w:rtl/>
          <w:lang w:bidi="ar-IQ"/>
        </w:rPr>
        <w:t>وزير التعليم العالي والبحث العلمي</w:t>
      </w:r>
      <w:r w:rsidR="00850AC5" w:rsidRPr="003B78CC">
        <w:rPr>
          <w:rFonts w:asciiTheme="majorBidi" w:eastAsia="Times New Roman" w:hAnsiTheme="majorBidi" w:cstheme="majorBidi"/>
          <w:rtl/>
          <w:lang w:bidi="ar-IQ"/>
        </w:rPr>
        <w:br w:type="page"/>
      </w:r>
    </w:p>
    <w:p w14:paraId="65548A17" w14:textId="0252164D" w:rsidR="00850AC5" w:rsidRPr="007F1486" w:rsidRDefault="00850AC5" w:rsidP="00850AC5">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lastRenderedPageBreak/>
        <w:t xml:space="preserve">جدول رقم (1 </w:t>
      </w:r>
      <w:r w:rsidRPr="007F1486">
        <w:rPr>
          <w:rFonts w:ascii="Times New Roman" w:eastAsia="Times New Roman" w:hAnsi="Times New Roman" w:cs="Times New Roman"/>
          <w:b/>
          <w:bCs/>
          <w:rtl/>
          <w:lang w:bidi="ar-IQ"/>
        </w:rPr>
        <w:t>–</w:t>
      </w:r>
      <w:r w:rsidRPr="007F1486">
        <w:rPr>
          <w:rFonts w:ascii="Times New Roman" w:eastAsia="Times New Roman" w:hAnsi="Times New Roman" w:cs="Times New Roman" w:hint="cs"/>
          <w:b/>
          <w:bCs/>
          <w:rtl/>
          <w:lang w:bidi="ar-IQ"/>
        </w:rPr>
        <w:t xml:space="preserve"> أ)</w:t>
      </w:r>
    </w:p>
    <w:p w14:paraId="222E3827" w14:textId="763B17E7" w:rsidR="00850AC5" w:rsidRPr="007F1486" w:rsidRDefault="00850AC5" w:rsidP="00850AC5">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t>احتساب نقاط المراتب العلمية في التخصصات العلمية</w:t>
      </w:r>
    </w:p>
    <w:tbl>
      <w:tblPr>
        <w:tblStyle w:val="a6"/>
        <w:tblpPr w:leftFromText="180" w:rightFromText="180" w:vertAnchor="text" w:tblpXSpec="center" w:tblpY="1"/>
        <w:tblOverlap w:val="never"/>
        <w:bidiVisual/>
        <w:tblW w:w="10347" w:type="dxa"/>
        <w:jc w:val="center"/>
        <w:tblLook w:val="04A0" w:firstRow="1" w:lastRow="0" w:firstColumn="1" w:lastColumn="0" w:noHBand="0" w:noVBand="1"/>
      </w:tblPr>
      <w:tblGrid>
        <w:gridCol w:w="1843"/>
        <w:gridCol w:w="4243"/>
        <w:gridCol w:w="3411"/>
        <w:gridCol w:w="850"/>
      </w:tblGrid>
      <w:tr w:rsidR="00850AC5" w14:paraId="57BD9B65" w14:textId="77777777" w:rsidTr="004E5E96">
        <w:trPr>
          <w:jc w:val="center"/>
        </w:trPr>
        <w:tc>
          <w:tcPr>
            <w:tcW w:w="1843" w:type="dxa"/>
            <w:vAlign w:val="center"/>
          </w:tcPr>
          <w:p w14:paraId="48321DA2" w14:textId="340EDD26"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المرتبة العلمية</w:t>
            </w:r>
          </w:p>
        </w:tc>
        <w:tc>
          <w:tcPr>
            <w:tcW w:w="4243" w:type="dxa"/>
            <w:vAlign w:val="center"/>
          </w:tcPr>
          <w:p w14:paraId="45A7B83A" w14:textId="2957A118"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تصنيف المجلة</w:t>
            </w:r>
          </w:p>
        </w:tc>
        <w:tc>
          <w:tcPr>
            <w:tcW w:w="3411" w:type="dxa"/>
            <w:vAlign w:val="center"/>
          </w:tcPr>
          <w:p w14:paraId="4E5363E2" w14:textId="4603C703"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عدد المشتركين</w:t>
            </w:r>
          </w:p>
        </w:tc>
        <w:tc>
          <w:tcPr>
            <w:tcW w:w="850" w:type="dxa"/>
            <w:vAlign w:val="center"/>
          </w:tcPr>
          <w:p w14:paraId="702BB4A2" w14:textId="699C480C"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النقاط</w:t>
            </w:r>
          </w:p>
        </w:tc>
      </w:tr>
      <w:tr w:rsidR="00850AC5" w14:paraId="24DAA842" w14:textId="77777777" w:rsidTr="004E5E96">
        <w:trPr>
          <w:jc w:val="center"/>
        </w:trPr>
        <w:tc>
          <w:tcPr>
            <w:tcW w:w="1843" w:type="dxa"/>
            <w:vMerge w:val="restart"/>
            <w:vAlign w:val="center"/>
          </w:tcPr>
          <w:p w14:paraId="1FFF44F0" w14:textId="16BC9F5F"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المدرس</w:t>
            </w:r>
          </w:p>
        </w:tc>
        <w:tc>
          <w:tcPr>
            <w:tcW w:w="4243" w:type="dxa"/>
            <w:vMerge w:val="restart"/>
            <w:vAlign w:val="center"/>
          </w:tcPr>
          <w:p w14:paraId="1F047D76" w14:textId="6DEE08E3"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علمية ذات معامل تأثيركــ</w:t>
            </w:r>
            <w:r>
              <w:rPr>
                <w:rFonts w:ascii="Times New Roman" w:eastAsia="Times New Roman" w:hAnsi="Times New Roman" w:cs="Times New Roman"/>
                <w:lang w:bidi="ar-IQ"/>
              </w:rPr>
              <w:t xml:space="preserve"> (impact factor)</w:t>
            </w:r>
            <w:r>
              <w:rPr>
                <w:rFonts w:ascii="Times New Roman" w:eastAsia="Times New Roman" w:hAnsi="Times New Roman" w:cs="Times New Roman" w:hint="cs"/>
                <w:rtl/>
                <w:lang w:bidi="ar-IQ"/>
              </w:rPr>
              <w:t xml:space="preserve"> مطبوعة أو الكترونية</w:t>
            </w:r>
          </w:p>
        </w:tc>
        <w:tc>
          <w:tcPr>
            <w:tcW w:w="3411" w:type="dxa"/>
            <w:vAlign w:val="center"/>
          </w:tcPr>
          <w:p w14:paraId="0A4DDC48" w14:textId="3614785C"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68086369" w14:textId="016CB8DB"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30</w:t>
            </w:r>
          </w:p>
        </w:tc>
      </w:tr>
      <w:tr w:rsidR="00850AC5" w14:paraId="2A2F1624" w14:textId="77777777" w:rsidTr="004E5E96">
        <w:trPr>
          <w:jc w:val="center"/>
        </w:trPr>
        <w:tc>
          <w:tcPr>
            <w:tcW w:w="1843" w:type="dxa"/>
            <w:vMerge/>
            <w:vAlign w:val="center"/>
          </w:tcPr>
          <w:p w14:paraId="7375C224" w14:textId="77777777"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07A5DAF0" w14:textId="77777777"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00CCE668" w14:textId="4E97E3E6"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4FAFE69E" w14:textId="4AAF9AC7" w:rsidR="00850AC5" w:rsidRDefault="004E5E96"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30</w:t>
            </w:r>
          </w:p>
        </w:tc>
      </w:tr>
      <w:tr w:rsidR="00850AC5" w14:paraId="227CF877" w14:textId="77777777" w:rsidTr="004E5E96">
        <w:trPr>
          <w:jc w:val="center"/>
        </w:trPr>
        <w:tc>
          <w:tcPr>
            <w:tcW w:w="1843" w:type="dxa"/>
            <w:vMerge/>
            <w:vAlign w:val="center"/>
          </w:tcPr>
          <w:p w14:paraId="6B7120BE" w14:textId="77777777" w:rsidR="00850AC5" w:rsidRDefault="00850AC5" w:rsidP="00850AC5">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6E0205AB" w14:textId="55827CB6" w:rsidR="00850AC5" w:rsidRDefault="004E5E96"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عالمية مطبوعة أو الكترونية</w:t>
            </w:r>
          </w:p>
        </w:tc>
        <w:tc>
          <w:tcPr>
            <w:tcW w:w="3411" w:type="dxa"/>
            <w:vAlign w:val="center"/>
          </w:tcPr>
          <w:p w14:paraId="5EA059A5" w14:textId="408A9B16" w:rsidR="00850AC5" w:rsidRDefault="004E5E96"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489BF7C4" w14:textId="7B92C834" w:rsidR="00850AC5" w:rsidRDefault="004E5E96" w:rsidP="00850AC5">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4E5E96" w14:paraId="684D62AB" w14:textId="77777777" w:rsidTr="004E5E96">
        <w:trPr>
          <w:jc w:val="center"/>
        </w:trPr>
        <w:tc>
          <w:tcPr>
            <w:tcW w:w="1843" w:type="dxa"/>
            <w:vMerge/>
            <w:vAlign w:val="center"/>
          </w:tcPr>
          <w:p w14:paraId="2F54B40A" w14:textId="777777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5F8BB00F" w14:textId="777777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0CEE13C8" w14:textId="7734E6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24799B73" w14:textId="24174C80"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4E5E96" w14:paraId="582DC19A" w14:textId="77777777" w:rsidTr="004E5E96">
        <w:trPr>
          <w:jc w:val="center"/>
        </w:trPr>
        <w:tc>
          <w:tcPr>
            <w:tcW w:w="1843" w:type="dxa"/>
            <w:vMerge/>
            <w:vAlign w:val="center"/>
          </w:tcPr>
          <w:p w14:paraId="7BCF166E" w14:textId="777777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529C71C5" w14:textId="3E56534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عربية أو عراقية مطبوعة أو الكترونية</w:t>
            </w:r>
          </w:p>
        </w:tc>
        <w:tc>
          <w:tcPr>
            <w:tcW w:w="3411" w:type="dxa"/>
            <w:vAlign w:val="center"/>
          </w:tcPr>
          <w:p w14:paraId="56C57D7D" w14:textId="28A3E00B"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716C05F7" w14:textId="02E366B1"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4E5E96" w14:paraId="212D03C7" w14:textId="77777777" w:rsidTr="004E5E96">
        <w:trPr>
          <w:jc w:val="center"/>
        </w:trPr>
        <w:tc>
          <w:tcPr>
            <w:tcW w:w="1843" w:type="dxa"/>
            <w:vMerge/>
            <w:vAlign w:val="center"/>
          </w:tcPr>
          <w:p w14:paraId="6E6907EF" w14:textId="777777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4E62579B" w14:textId="77777777"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2DC7B1D9" w14:textId="31D6C0BE"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60FE91D2" w14:textId="0B54D37F" w:rsidR="004E5E96" w:rsidRDefault="004E5E9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5C0236" w14:paraId="719296C1" w14:textId="77777777" w:rsidTr="004E5E96">
        <w:trPr>
          <w:jc w:val="center"/>
        </w:trPr>
        <w:tc>
          <w:tcPr>
            <w:tcW w:w="1843" w:type="dxa"/>
            <w:vMerge w:val="restart"/>
            <w:vAlign w:val="center"/>
          </w:tcPr>
          <w:p w14:paraId="56F69EA4" w14:textId="2B6D0C05"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الأستاذ مساعد</w:t>
            </w:r>
          </w:p>
        </w:tc>
        <w:tc>
          <w:tcPr>
            <w:tcW w:w="4243" w:type="dxa"/>
            <w:vMerge w:val="restart"/>
            <w:vAlign w:val="center"/>
          </w:tcPr>
          <w:p w14:paraId="4E30E001" w14:textId="4333F460"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علمية ذات معامل تأثيركــ</w:t>
            </w:r>
            <w:r>
              <w:rPr>
                <w:rFonts w:ascii="Times New Roman" w:eastAsia="Times New Roman" w:hAnsi="Times New Roman" w:cs="Times New Roman"/>
                <w:lang w:bidi="ar-IQ"/>
              </w:rPr>
              <w:t xml:space="preserve"> (impact factor)</w:t>
            </w:r>
            <w:r>
              <w:rPr>
                <w:rFonts w:ascii="Times New Roman" w:eastAsia="Times New Roman" w:hAnsi="Times New Roman" w:cs="Times New Roman" w:hint="cs"/>
                <w:rtl/>
                <w:lang w:bidi="ar-IQ"/>
              </w:rPr>
              <w:t xml:space="preserve"> مطبوعة أو الكترونية</w:t>
            </w:r>
          </w:p>
        </w:tc>
        <w:tc>
          <w:tcPr>
            <w:tcW w:w="3411" w:type="dxa"/>
            <w:vAlign w:val="center"/>
          </w:tcPr>
          <w:p w14:paraId="440E6BD1" w14:textId="16ACFC16"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784B0884" w14:textId="1FCD9BB0"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5C0236" w14:paraId="429DE0B2" w14:textId="77777777" w:rsidTr="004E5E96">
        <w:trPr>
          <w:jc w:val="center"/>
        </w:trPr>
        <w:tc>
          <w:tcPr>
            <w:tcW w:w="1843" w:type="dxa"/>
            <w:vMerge/>
            <w:vAlign w:val="center"/>
          </w:tcPr>
          <w:p w14:paraId="1FAE4C0C"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7CA82B6B"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5A969783" w14:textId="054FA14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5E3F6F4E" w14:textId="32FA94C3"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5C0236" w14:paraId="044B0C6C" w14:textId="77777777" w:rsidTr="004E5E96">
        <w:trPr>
          <w:jc w:val="center"/>
        </w:trPr>
        <w:tc>
          <w:tcPr>
            <w:tcW w:w="1843" w:type="dxa"/>
            <w:vMerge/>
            <w:vAlign w:val="center"/>
          </w:tcPr>
          <w:p w14:paraId="3DC1F2F1"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5491DF11" w14:textId="3B32F159"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عالمية مطبوعة أو الكترونية</w:t>
            </w:r>
          </w:p>
        </w:tc>
        <w:tc>
          <w:tcPr>
            <w:tcW w:w="3411" w:type="dxa"/>
            <w:vAlign w:val="center"/>
          </w:tcPr>
          <w:p w14:paraId="7B276F01" w14:textId="5AEAC6A1"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32DA85C8" w14:textId="260D11B3"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5C0236" w14:paraId="49469665" w14:textId="77777777" w:rsidTr="004E5E96">
        <w:trPr>
          <w:jc w:val="center"/>
        </w:trPr>
        <w:tc>
          <w:tcPr>
            <w:tcW w:w="1843" w:type="dxa"/>
            <w:vMerge/>
            <w:vAlign w:val="center"/>
          </w:tcPr>
          <w:p w14:paraId="4E2838A4"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7811C843"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5D3CA6A1" w14:textId="7BD30446"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7AD144BA" w14:textId="1036F39A"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5C0236" w14:paraId="3208FFC6" w14:textId="77777777" w:rsidTr="004E5E96">
        <w:trPr>
          <w:jc w:val="center"/>
        </w:trPr>
        <w:tc>
          <w:tcPr>
            <w:tcW w:w="1843" w:type="dxa"/>
            <w:vMerge/>
            <w:vAlign w:val="center"/>
          </w:tcPr>
          <w:p w14:paraId="3404803A"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2BB7FB40" w14:textId="2C61C172"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عربية أو عراقية مطبوعة أو الكترونية</w:t>
            </w:r>
          </w:p>
        </w:tc>
        <w:tc>
          <w:tcPr>
            <w:tcW w:w="3411" w:type="dxa"/>
            <w:vAlign w:val="center"/>
          </w:tcPr>
          <w:p w14:paraId="4C2E9958" w14:textId="6957DFF2"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32BDAFAB" w14:textId="5F68DFF5"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5C0236" w14:paraId="54279D36" w14:textId="77777777" w:rsidTr="004E5E96">
        <w:trPr>
          <w:jc w:val="center"/>
        </w:trPr>
        <w:tc>
          <w:tcPr>
            <w:tcW w:w="1843" w:type="dxa"/>
            <w:vMerge/>
            <w:vAlign w:val="center"/>
          </w:tcPr>
          <w:p w14:paraId="1E4921CE"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76A28B43"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54C588B8" w14:textId="6B37441E"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391ACC97" w14:textId="1173F585"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5C0236" w14:paraId="1269ECA8" w14:textId="77777777" w:rsidTr="004E5E96">
        <w:trPr>
          <w:jc w:val="center"/>
        </w:trPr>
        <w:tc>
          <w:tcPr>
            <w:tcW w:w="1843" w:type="dxa"/>
            <w:vMerge w:val="restart"/>
            <w:vAlign w:val="center"/>
          </w:tcPr>
          <w:p w14:paraId="0EC71116" w14:textId="76FC0CD6"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الأستاذ </w:t>
            </w:r>
          </w:p>
        </w:tc>
        <w:tc>
          <w:tcPr>
            <w:tcW w:w="4243" w:type="dxa"/>
            <w:vMerge w:val="restart"/>
            <w:vAlign w:val="center"/>
          </w:tcPr>
          <w:p w14:paraId="05E74520" w14:textId="3D46EB49"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علمية ذات معامل تأثيركــ</w:t>
            </w:r>
            <w:r>
              <w:rPr>
                <w:rFonts w:ascii="Times New Roman" w:eastAsia="Times New Roman" w:hAnsi="Times New Roman" w:cs="Times New Roman"/>
                <w:lang w:bidi="ar-IQ"/>
              </w:rPr>
              <w:t xml:space="preserve"> (impact factor)</w:t>
            </w:r>
            <w:r>
              <w:rPr>
                <w:rFonts w:ascii="Times New Roman" w:eastAsia="Times New Roman" w:hAnsi="Times New Roman" w:cs="Times New Roman" w:hint="cs"/>
                <w:rtl/>
                <w:lang w:bidi="ar-IQ"/>
              </w:rPr>
              <w:t xml:space="preserve"> مطبوعة أو الكترونية</w:t>
            </w:r>
          </w:p>
        </w:tc>
        <w:tc>
          <w:tcPr>
            <w:tcW w:w="3411" w:type="dxa"/>
            <w:vAlign w:val="center"/>
          </w:tcPr>
          <w:p w14:paraId="14537EB8" w14:textId="423D20BE"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6231251E" w14:textId="692E5389"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5C0236" w14:paraId="7F0E4F73" w14:textId="77777777" w:rsidTr="004E5E96">
        <w:trPr>
          <w:jc w:val="center"/>
        </w:trPr>
        <w:tc>
          <w:tcPr>
            <w:tcW w:w="1843" w:type="dxa"/>
            <w:vMerge/>
            <w:vAlign w:val="center"/>
          </w:tcPr>
          <w:p w14:paraId="04A8AD12"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56043C51"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7B8AD2C7" w14:textId="3E1DFDF4"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17C516F4" w14:textId="24B767A6"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5C0236" w14:paraId="5B9BB820" w14:textId="77777777" w:rsidTr="004E5E96">
        <w:trPr>
          <w:jc w:val="center"/>
        </w:trPr>
        <w:tc>
          <w:tcPr>
            <w:tcW w:w="1843" w:type="dxa"/>
            <w:vMerge/>
            <w:vAlign w:val="center"/>
          </w:tcPr>
          <w:p w14:paraId="630AF38C"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362E3CF8" w14:textId="64BD2430"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عالمية مطبوعة أو الكترونية</w:t>
            </w:r>
          </w:p>
        </w:tc>
        <w:tc>
          <w:tcPr>
            <w:tcW w:w="3411" w:type="dxa"/>
            <w:vAlign w:val="center"/>
          </w:tcPr>
          <w:p w14:paraId="26E5BA48" w14:textId="1FA446D2"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56281ADF" w14:textId="24BB9622"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5C0236" w14:paraId="544F9A2A" w14:textId="77777777" w:rsidTr="004E5E96">
        <w:trPr>
          <w:jc w:val="center"/>
        </w:trPr>
        <w:tc>
          <w:tcPr>
            <w:tcW w:w="1843" w:type="dxa"/>
            <w:vMerge/>
            <w:vAlign w:val="center"/>
          </w:tcPr>
          <w:p w14:paraId="7FF378AA"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3A69182E"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6CD17174" w14:textId="7C3D9D35"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39FA59B0" w14:textId="578670C0"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5C0236" w14:paraId="66D70103" w14:textId="77777777" w:rsidTr="004E5E96">
        <w:trPr>
          <w:jc w:val="center"/>
        </w:trPr>
        <w:tc>
          <w:tcPr>
            <w:tcW w:w="1843" w:type="dxa"/>
            <w:vMerge/>
            <w:vAlign w:val="center"/>
          </w:tcPr>
          <w:p w14:paraId="0CDA2650" w14:textId="7777777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p>
        </w:tc>
        <w:tc>
          <w:tcPr>
            <w:tcW w:w="4243" w:type="dxa"/>
            <w:vMerge w:val="restart"/>
            <w:vAlign w:val="center"/>
          </w:tcPr>
          <w:p w14:paraId="27FC7181" w14:textId="47222904"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عربية أو عراقية مطبوعة أو الكترونية</w:t>
            </w:r>
          </w:p>
        </w:tc>
        <w:tc>
          <w:tcPr>
            <w:tcW w:w="3411" w:type="dxa"/>
            <w:vAlign w:val="center"/>
          </w:tcPr>
          <w:p w14:paraId="1A9B1C4F" w14:textId="62C4FFED"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4B99D040" w14:textId="5BA05C07" w:rsidR="005C0236" w:rsidRDefault="005C0236" w:rsidP="005C023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r>
      <w:tr w:rsidR="005C0236" w14:paraId="43709864" w14:textId="77777777" w:rsidTr="004E5E96">
        <w:trPr>
          <w:jc w:val="center"/>
        </w:trPr>
        <w:tc>
          <w:tcPr>
            <w:tcW w:w="1843" w:type="dxa"/>
            <w:vMerge/>
            <w:vAlign w:val="center"/>
          </w:tcPr>
          <w:p w14:paraId="614EC128" w14:textId="77777777" w:rsidR="005C0236" w:rsidRDefault="005C0236" w:rsidP="004E5E96">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2554F90B" w14:textId="77777777" w:rsidR="005C0236" w:rsidRDefault="005C0236" w:rsidP="004E5E96">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47E2E8D9" w14:textId="3A9B02BC" w:rsidR="005C0236" w:rsidRDefault="005C023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الباحث الأول في البحوث المشتركة</w:t>
            </w:r>
          </w:p>
        </w:tc>
        <w:tc>
          <w:tcPr>
            <w:tcW w:w="850" w:type="dxa"/>
            <w:vAlign w:val="center"/>
          </w:tcPr>
          <w:p w14:paraId="670B9C1B" w14:textId="31F7500F" w:rsidR="005C0236" w:rsidRDefault="005C0236" w:rsidP="004E5E9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r>
    </w:tbl>
    <w:p w14:paraId="5410E03E" w14:textId="048C67A8" w:rsidR="00850AC5" w:rsidRDefault="00850AC5" w:rsidP="00850AC5">
      <w:pPr>
        <w:bidi/>
        <w:spacing w:before="100" w:beforeAutospacing="1" w:after="100" w:afterAutospacing="1" w:line="240" w:lineRule="auto"/>
        <w:ind w:left="1229" w:hanging="1229"/>
        <w:jc w:val="center"/>
        <w:rPr>
          <w:rFonts w:ascii="Times New Roman" w:eastAsia="Times New Roman" w:hAnsi="Times New Roman" w:cs="Times New Roman"/>
          <w:rtl/>
          <w:lang w:bidi="ar-IQ"/>
        </w:rPr>
      </w:pPr>
    </w:p>
    <w:p w14:paraId="1B337B88" w14:textId="6429F04B" w:rsidR="005C0236" w:rsidRPr="007F1486" w:rsidRDefault="005C0236" w:rsidP="005C0236">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t xml:space="preserve">جدول رقم (1 </w:t>
      </w:r>
      <w:r w:rsidRPr="007F1486">
        <w:rPr>
          <w:rFonts w:ascii="Times New Roman" w:eastAsia="Times New Roman" w:hAnsi="Times New Roman" w:cs="Times New Roman"/>
          <w:b/>
          <w:bCs/>
          <w:rtl/>
          <w:lang w:bidi="ar-IQ"/>
        </w:rPr>
        <w:t>–</w:t>
      </w:r>
      <w:r w:rsidRPr="007F1486">
        <w:rPr>
          <w:rFonts w:ascii="Times New Roman" w:eastAsia="Times New Roman" w:hAnsi="Times New Roman" w:cs="Times New Roman" w:hint="cs"/>
          <w:b/>
          <w:bCs/>
          <w:rtl/>
          <w:lang w:bidi="ar-IQ"/>
        </w:rPr>
        <w:t xml:space="preserve"> </w:t>
      </w:r>
      <w:r w:rsidR="00F07DA8">
        <w:rPr>
          <w:rFonts w:ascii="Times New Roman" w:eastAsia="Times New Roman" w:hAnsi="Times New Roman" w:cs="Times New Roman" w:hint="cs"/>
          <w:b/>
          <w:bCs/>
          <w:rtl/>
          <w:lang w:bidi="ar-IQ"/>
        </w:rPr>
        <w:t>ب</w:t>
      </w:r>
      <w:r w:rsidRPr="007F1486">
        <w:rPr>
          <w:rFonts w:ascii="Times New Roman" w:eastAsia="Times New Roman" w:hAnsi="Times New Roman" w:cs="Times New Roman" w:hint="cs"/>
          <w:b/>
          <w:bCs/>
          <w:rtl/>
          <w:lang w:bidi="ar-IQ"/>
        </w:rPr>
        <w:t>)</w:t>
      </w:r>
    </w:p>
    <w:p w14:paraId="2116BDD1" w14:textId="7D5B6CCC" w:rsidR="005C0236" w:rsidRPr="007F1486" w:rsidRDefault="005C0236" w:rsidP="005C0236">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t>احتساب نقاط المراتب العلمية في التخصصات الإنسانية</w:t>
      </w:r>
    </w:p>
    <w:tbl>
      <w:tblPr>
        <w:tblStyle w:val="a6"/>
        <w:tblpPr w:leftFromText="180" w:rightFromText="180" w:vertAnchor="text" w:tblpXSpec="center" w:tblpY="1"/>
        <w:tblOverlap w:val="never"/>
        <w:bidiVisual/>
        <w:tblW w:w="10347" w:type="dxa"/>
        <w:jc w:val="center"/>
        <w:tblLook w:val="04A0" w:firstRow="1" w:lastRow="0" w:firstColumn="1" w:lastColumn="0" w:noHBand="0" w:noVBand="1"/>
      </w:tblPr>
      <w:tblGrid>
        <w:gridCol w:w="1843"/>
        <w:gridCol w:w="4243"/>
        <w:gridCol w:w="3411"/>
        <w:gridCol w:w="850"/>
      </w:tblGrid>
      <w:tr w:rsidR="005C0236" w14:paraId="49242C4E" w14:textId="77777777" w:rsidTr="00F23331">
        <w:trPr>
          <w:jc w:val="center"/>
        </w:trPr>
        <w:tc>
          <w:tcPr>
            <w:tcW w:w="1843" w:type="dxa"/>
            <w:vAlign w:val="center"/>
          </w:tcPr>
          <w:p w14:paraId="007CC842" w14:textId="77777777" w:rsidR="005C0236" w:rsidRDefault="005C023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المرتبة العلمية</w:t>
            </w:r>
          </w:p>
        </w:tc>
        <w:tc>
          <w:tcPr>
            <w:tcW w:w="4243" w:type="dxa"/>
            <w:vAlign w:val="center"/>
          </w:tcPr>
          <w:p w14:paraId="4E1B2A79" w14:textId="77777777" w:rsidR="005C0236" w:rsidRDefault="005C023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تصنيف المجلة</w:t>
            </w:r>
          </w:p>
        </w:tc>
        <w:tc>
          <w:tcPr>
            <w:tcW w:w="3411" w:type="dxa"/>
            <w:vAlign w:val="center"/>
          </w:tcPr>
          <w:p w14:paraId="03393B07" w14:textId="77777777" w:rsidR="005C0236" w:rsidRDefault="005C023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عدد المشتركين</w:t>
            </w:r>
          </w:p>
        </w:tc>
        <w:tc>
          <w:tcPr>
            <w:tcW w:w="850" w:type="dxa"/>
            <w:vAlign w:val="center"/>
          </w:tcPr>
          <w:p w14:paraId="459A3D08" w14:textId="77777777" w:rsidR="005C0236" w:rsidRDefault="005C023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النقاط</w:t>
            </w:r>
          </w:p>
        </w:tc>
      </w:tr>
      <w:tr w:rsidR="00DB1487" w14:paraId="02B952E7" w14:textId="77777777" w:rsidTr="00F23331">
        <w:trPr>
          <w:jc w:val="center"/>
        </w:trPr>
        <w:tc>
          <w:tcPr>
            <w:tcW w:w="1843" w:type="dxa"/>
            <w:vMerge w:val="restart"/>
            <w:vAlign w:val="center"/>
          </w:tcPr>
          <w:p w14:paraId="0BC4995C" w14:textId="14059CE4" w:rsidR="00DB1487" w:rsidRDefault="000B79A0"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المدرس</w:t>
            </w:r>
          </w:p>
        </w:tc>
        <w:tc>
          <w:tcPr>
            <w:tcW w:w="4243" w:type="dxa"/>
            <w:vMerge w:val="restart"/>
            <w:vAlign w:val="center"/>
          </w:tcPr>
          <w:p w14:paraId="103C1CEA" w14:textId="571D8215" w:rsidR="00DB1487" w:rsidRDefault="000B79A0"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رصينة عربية أو عراقية مطبوعة أو الكترونية</w:t>
            </w:r>
          </w:p>
        </w:tc>
        <w:tc>
          <w:tcPr>
            <w:tcW w:w="3411" w:type="dxa"/>
            <w:vAlign w:val="center"/>
          </w:tcPr>
          <w:p w14:paraId="6D2E0337" w14:textId="77777777"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193E3664" w14:textId="29AF23A7" w:rsidR="00DB1487" w:rsidRDefault="004F212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r>
      <w:tr w:rsidR="00DB1487" w14:paraId="21AB06CA" w14:textId="77777777" w:rsidTr="00F23331">
        <w:trPr>
          <w:jc w:val="center"/>
        </w:trPr>
        <w:tc>
          <w:tcPr>
            <w:tcW w:w="1843" w:type="dxa"/>
            <w:vMerge/>
            <w:vAlign w:val="center"/>
          </w:tcPr>
          <w:p w14:paraId="1AAE20B7" w14:textId="77777777"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2529DA2F" w14:textId="77777777"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51A4156A" w14:textId="10EE74B3"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مشترك مع باحث واحد</w:t>
            </w:r>
          </w:p>
        </w:tc>
        <w:tc>
          <w:tcPr>
            <w:tcW w:w="850" w:type="dxa"/>
            <w:vAlign w:val="center"/>
          </w:tcPr>
          <w:p w14:paraId="1ED66345" w14:textId="605241C8" w:rsidR="00DB1487" w:rsidRDefault="004F212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DB1487" w14:paraId="413EC224" w14:textId="77777777" w:rsidTr="00F23331">
        <w:trPr>
          <w:jc w:val="center"/>
        </w:trPr>
        <w:tc>
          <w:tcPr>
            <w:tcW w:w="1843" w:type="dxa"/>
            <w:vMerge/>
            <w:vAlign w:val="center"/>
          </w:tcPr>
          <w:p w14:paraId="39303A1E" w14:textId="77777777"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0A32565C" w14:textId="4B0E5F37"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4827C982" w14:textId="4276C411" w:rsidR="00DB1487" w:rsidRDefault="00DB1487"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مشترك مع باحثين اثنين </w:t>
            </w:r>
          </w:p>
        </w:tc>
        <w:tc>
          <w:tcPr>
            <w:tcW w:w="850" w:type="dxa"/>
            <w:vAlign w:val="center"/>
          </w:tcPr>
          <w:p w14:paraId="396A6202" w14:textId="043F2AC8" w:rsidR="00DB1487" w:rsidRDefault="004F2126" w:rsidP="00F23331">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0B79A0" w14:paraId="7DD31438" w14:textId="77777777" w:rsidTr="00F23331">
        <w:trPr>
          <w:jc w:val="center"/>
        </w:trPr>
        <w:tc>
          <w:tcPr>
            <w:tcW w:w="1843" w:type="dxa"/>
            <w:vMerge w:val="restart"/>
            <w:vAlign w:val="center"/>
          </w:tcPr>
          <w:p w14:paraId="1FAAA9A2" w14:textId="0C5641E5"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الأستاذ مساعد</w:t>
            </w:r>
          </w:p>
        </w:tc>
        <w:tc>
          <w:tcPr>
            <w:tcW w:w="4243" w:type="dxa"/>
            <w:vMerge w:val="restart"/>
            <w:vAlign w:val="center"/>
          </w:tcPr>
          <w:p w14:paraId="713A7B6C" w14:textId="07E82148"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رصينة عربية أو عراقية مطبوعة أو الكترونية</w:t>
            </w:r>
          </w:p>
        </w:tc>
        <w:tc>
          <w:tcPr>
            <w:tcW w:w="3411" w:type="dxa"/>
            <w:vAlign w:val="center"/>
          </w:tcPr>
          <w:p w14:paraId="6B9DDAB0" w14:textId="68221B65"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21DB86E7" w14:textId="491FF361" w:rsidR="000B79A0" w:rsidRDefault="004F2126"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0B79A0" w14:paraId="27F33993" w14:textId="77777777" w:rsidTr="00F23331">
        <w:trPr>
          <w:jc w:val="center"/>
        </w:trPr>
        <w:tc>
          <w:tcPr>
            <w:tcW w:w="1843" w:type="dxa"/>
            <w:vMerge/>
            <w:vAlign w:val="center"/>
          </w:tcPr>
          <w:p w14:paraId="25BBB36A" w14:textId="77777777"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2CDEA1C8" w14:textId="0167A085"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73F138F0" w14:textId="36A295F1"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مشترك مع باحث واحد</w:t>
            </w:r>
          </w:p>
        </w:tc>
        <w:tc>
          <w:tcPr>
            <w:tcW w:w="850" w:type="dxa"/>
            <w:vAlign w:val="center"/>
          </w:tcPr>
          <w:p w14:paraId="082253BD" w14:textId="7E892895" w:rsidR="000B79A0" w:rsidRDefault="004F2126"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0B79A0" w14:paraId="71BBD4E0" w14:textId="77777777" w:rsidTr="00F23331">
        <w:trPr>
          <w:jc w:val="center"/>
        </w:trPr>
        <w:tc>
          <w:tcPr>
            <w:tcW w:w="1843" w:type="dxa"/>
            <w:vMerge/>
            <w:vAlign w:val="center"/>
          </w:tcPr>
          <w:p w14:paraId="38F493EB" w14:textId="77777777"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19DB7E35" w14:textId="77777777"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148576F2" w14:textId="5971036A"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مشترك مع باحثين اثنين </w:t>
            </w:r>
          </w:p>
        </w:tc>
        <w:tc>
          <w:tcPr>
            <w:tcW w:w="850" w:type="dxa"/>
            <w:vAlign w:val="center"/>
          </w:tcPr>
          <w:p w14:paraId="5F30E486" w14:textId="291B4094" w:rsidR="000B79A0" w:rsidRDefault="004F2126"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r>
      <w:tr w:rsidR="000B79A0" w14:paraId="53990E7D" w14:textId="77777777" w:rsidTr="00F23331">
        <w:trPr>
          <w:jc w:val="center"/>
        </w:trPr>
        <w:tc>
          <w:tcPr>
            <w:tcW w:w="1843" w:type="dxa"/>
            <w:vMerge w:val="restart"/>
            <w:vAlign w:val="center"/>
          </w:tcPr>
          <w:p w14:paraId="4DE27A4E" w14:textId="4CBEC522"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الأستاذ </w:t>
            </w:r>
          </w:p>
        </w:tc>
        <w:tc>
          <w:tcPr>
            <w:tcW w:w="4243" w:type="dxa"/>
            <w:vMerge w:val="restart"/>
            <w:vAlign w:val="center"/>
          </w:tcPr>
          <w:p w14:paraId="047ACF97" w14:textId="6F517469"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مجلات رصينة عربية أو عراقية مطبوعة أو الكترونية</w:t>
            </w:r>
          </w:p>
        </w:tc>
        <w:tc>
          <w:tcPr>
            <w:tcW w:w="3411" w:type="dxa"/>
            <w:vAlign w:val="center"/>
          </w:tcPr>
          <w:p w14:paraId="767A91BE" w14:textId="1D79199C" w:rsidR="000B79A0" w:rsidRDefault="000B79A0"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850" w:type="dxa"/>
            <w:vAlign w:val="center"/>
          </w:tcPr>
          <w:p w14:paraId="57362793" w14:textId="7B406A35" w:rsidR="000B79A0" w:rsidRDefault="004F2126" w:rsidP="000B79A0">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r>
      <w:tr w:rsidR="00DB1487" w14:paraId="3329A9AC" w14:textId="77777777" w:rsidTr="00F23331">
        <w:trPr>
          <w:jc w:val="center"/>
        </w:trPr>
        <w:tc>
          <w:tcPr>
            <w:tcW w:w="1843" w:type="dxa"/>
            <w:vMerge/>
            <w:vAlign w:val="center"/>
          </w:tcPr>
          <w:p w14:paraId="31CDB451" w14:textId="77777777"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3B8B5846" w14:textId="77777777"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6BC64EE4" w14:textId="094433B7"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مشترك مع باحث واحد</w:t>
            </w:r>
          </w:p>
        </w:tc>
        <w:tc>
          <w:tcPr>
            <w:tcW w:w="850" w:type="dxa"/>
            <w:vAlign w:val="center"/>
          </w:tcPr>
          <w:p w14:paraId="31CD7C63" w14:textId="3F0E2BCB" w:rsidR="00DB1487" w:rsidRDefault="004F2126" w:rsidP="00DB1487">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r>
      <w:tr w:rsidR="00DB1487" w14:paraId="6442DB5B" w14:textId="77777777" w:rsidTr="00F23331">
        <w:trPr>
          <w:jc w:val="center"/>
        </w:trPr>
        <w:tc>
          <w:tcPr>
            <w:tcW w:w="1843" w:type="dxa"/>
            <w:vMerge/>
            <w:vAlign w:val="center"/>
          </w:tcPr>
          <w:p w14:paraId="605EFECE" w14:textId="77777777"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p>
        </w:tc>
        <w:tc>
          <w:tcPr>
            <w:tcW w:w="4243" w:type="dxa"/>
            <w:vMerge/>
            <w:vAlign w:val="center"/>
          </w:tcPr>
          <w:p w14:paraId="3761FE14" w14:textId="470F9573"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p>
        </w:tc>
        <w:tc>
          <w:tcPr>
            <w:tcW w:w="3411" w:type="dxa"/>
            <w:vAlign w:val="center"/>
          </w:tcPr>
          <w:p w14:paraId="455D058E" w14:textId="1B7D8C13" w:rsidR="00DB1487" w:rsidRDefault="00DB1487" w:rsidP="00DB1487">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مشترك مع باحثين اثنين </w:t>
            </w:r>
          </w:p>
        </w:tc>
        <w:tc>
          <w:tcPr>
            <w:tcW w:w="850" w:type="dxa"/>
            <w:vAlign w:val="center"/>
          </w:tcPr>
          <w:p w14:paraId="1CAAEC95" w14:textId="72E12132" w:rsidR="00DB1487" w:rsidRDefault="004F2126" w:rsidP="00DB1487">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r>
    </w:tbl>
    <w:p w14:paraId="19714C69" w14:textId="22EBD542" w:rsidR="005C0236" w:rsidRDefault="005C0236" w:rsidP="005C0236">
      <w:pPr>
        <w:bidi/>
        <w:spacing w:before="100" w:beforeAutospacing="1" w:after="100" w:afterAutospacing="1" w:line="240" w:lineRule="auto"/>
        <w:ind w:left="1229" w:hanging="1229"/>
        <w:jc w:val="center"/>
        <w:rPr>
          <w:rFonts w:ascii="Times New Roman" w:eastAsia="Times New Roman" w:hAnsi="Times New Roman" w:cs="Times New Roman"/>
          <w:rtl/>
          <w:lang w:bidi="ar-IQ"/>
        </w:rPr>
      </w:pPr>
    </w:p>
    <w:p w14:paraId="4C611B38" w14:textId="445E0FCE" w:rsidR="000B79A0" w:rsidRDefault="000B79A0">
      <w:pPr>
        <w:rPr>
          <w:rFonts w:ascii="Times New Roman" w:eastAsia="Times New Roman" w:hAnsi="Times New Roman" w:cs="Times New Roman"/>
          <w:rtl/>
          <w:lang w:bidi="ar-IQ"/>
        </w:rPr>
      </w:pPr>
      <w:r>
        <w:rPr>
          <w:rFonts w:ascii="Times New Roman" w:eastAsia="Times New Roman" w:hAnsi="Times New Roman" w:cs="Times New Roman"/>
          <w:rtl/>
          <w:lang w:bidi="ar-IQ"/>
        </w:rPr>
        <w:br w:type="page"/>
      </w:r>
    </w:p>
    <w:p w14:paraId="67913138" w14:textId="37F1B303" w:rsidR="000B79A0" w:rsidRPr="007F1486" w:rsidRDefault="000B79A0" w:rsidP="000B79A0">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lastRenderedPageBreak/>
        <w:t>جدول رقم (2)</w:t>
      </w:r>
    </w:p>
    <w:p w14:paraId="4E6D5940" w14:textId="0A25F779" w:rsidR="000B79A0" w:rsidRPr="007F1486" w:rsidRDefault="000B79A0" w:rsidP="009E6984">
      <w:pPr>
        <w:bidi/>
        <w:spacing w:before="100" w:beforeAutospacing="1" w:after="100" w:afterAutospacing="1" w:line="240" w:lineRule="auto"/>
        <w:ind w:left="1229" w:hanging="1229"/>
        <w:jc w:val="center"/>
        <w:rPr>
          <w:rFonts w:ascii="Times New Roman" w:eastAsia="Times New Roman" w:hAnsi="Times New Roman" w:cs="Times New Roman"/>
          <w:b/>
          <w:bCs/>
          <w:rtl/>
          <w:lang w:bidi="ar-IQ"/>
        </w:rPr>
      </w:pPr>
      <w:r w:rsidRPr="007F1486">
        <w:rPr>
          <w:rFonts w:ascii="Times New Roman" w:eastAsia="Times New Roman" w:hAnsi="Times New Roman" w:cs="Times New Roman" w:hint="cs"/>
          <w:b/>
          <w:bCs/>
          <w:rtl/>
          <w:lang w:bidi="ar-IQ"/>
        </w:rPr>
        <w:t>النشاطات وخدمة المجتمع</w:t>
      </w:r>
    </w:p>
    <w:tbl>
      <w:tblPr>
        <w:tblStyle w:val="a6"/>
        <w:tblpPr w:leftFromText="180" w:rightFromText="180" w:vertAnchor="text" w:tblpXSpec="center" w:tblpY="1"/>
        <w:tblOverlap w:val="never"/>
        <w:bidiVisual/>
        <w:tblW w:w="6285" w:type="pct"/>
        <w:jc w:val="center"/>
        <w:tblLook w:val="04A0" w:firstRow="1" w:lastRow="0" w:firstColumn="1" w:lastColumn="0" w:noHBand="0" w:noVBand="1"/>
      </w:tblPr>
      <w:tblGrid>
        <w:gridCol w:w="3826"/>
        <w:gridCol w:w="1278"/>
        <w:gridCol w:w="2899"/>
        <w:gridCol w:w="1222"/>
        <w:gridCol w:w="2108"/>
      </w:tblGrid>
      <w:tr w:rsidR="004F2126" w14:paraId="1D1244E3" w14:textId="77777777" w:rsidTr="007F1486">
        <w:trPr>
          <w:jc w:val="center"/>
        </w:trPr>
        <w:tc>
          <w:tcPr>
            <w:tcW w:w="1688" w:type="pct"/>
            <w:vAlign w:val="center"/>
          </w:tcPr>
          <w:p w14:paraId="4718F377" w14:textId="7A1B6918" w:rsidR="004F2126" w:rsidRDefault="004F212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نوع النشاط</w:t>
            </w:r>
          </w:p>
        </w:tc>
        <w:tc>
          <w:tcPr>
            <w:tcW w:w="1843" w:type="pct"/>
            <w:gridSpan w:val="2"/>
            <w:vAlign w:val="center"/>
          </w:tcPr>
          <w:p w14:paraId="2340F433" w14:textId="6EAA0309" w:rsidR="004F2126" w:rsidRDefault="004F212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التفاصيل</w:t>
            </w:r>
          </w:p>
        </w:tc>
        <w:tc>
          <w:tcPr>
            <w:tcW w:w="539" w:type="pct"/>
            <w:vAlign w:val="center"/>
          </w:tcPr>
          <w:p w14:paraId="0DE50573" w14:textId="436B3F83" w:rsidR="004F2126" w:rsidRDefault="004F212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النقاط</w:t>
            </w:r>
          </w:p>
        </w:tc>
        <w:tc>
          <w:tcPr>
            <w:tcW w:w="930" w:type="pct"/>
            <w:vAlign w:val="center"/>
          </w:tcPr>
          <w:p w14:paraId="260EB3BE" w14:textId="550D669B" w:rsidR="004F2126" w:rsidRDefault="004F212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التفاصيل</w:t>
            </w:r>
          </w:p>
        </w:tc>
      </w:tr>
      <w:tr w:rsidR="004519F3" w14:paraId="42B444CD" w14:textId="77777777" w:rsidTr="007F1486">
        <w:trPr>
          <w:jc w:val="center"/>
        </w:trPr>
        <w:tc>
          <w:tcPr>
            <w:tcW w:w="1688" w:type="pct"/>
            <w:vMerge w:val="restart"/>
            <w:vAlign w:val="center"/>
          </w:tcPr>
          <w:p w14:paraId="60E9692B" w14:textId="34B11184" w:rsidR="004519F3" w:rsidRDefault="004519F3" w:rsidP="004F2126">
            <w:pPr>
              <w:bidi/>
              <w:spacing w:before="100" w:beforeAutospacing="1" w:after="100" w:afterAutospacing="1"/>
              <w:jc w:val="center"/>
              <w:rPr>
                <w:rFonts w:ascii="Times New Roman" w:eastAsia="Times New Roman" w:hAnsi="Times New Roman" w:cs="Times New Roman"/>
                <w:lang w:bidi="ar-IQ"/>
              </w:rPr>
            </w:pPr>
            <w:r>
              <w:rPr>
                <w:rFonts w:ascii="Times New Roman" w:eastAsia="Times New Roman" w:hAnsi="Times New Roman" w:cs="Times New Roman" w:hint="cs"/>
                <w:rtl/>
                <w:lang w:bidi="ar-IQ"/>
              </w:rPr>
              <w:t xml:space="preserve">كتاب مؤلف أو مترجم باستثناء صفحات الفهارس والفواصل والعناوين وعلى ان يكون حاصل على الرقم الدولي المعياري للكتب </w:t>
            </w:r>
            <w:r>
              <w:rPr>
                <w:rFonts w:ascii="Times New Roman" w:eastAsia="Times New Roman" w:hAnsi="Times New Roman" w:cs="Times New Roman"/>
                <w:lang w:bidi="ar-IQ"/>
              </w:rPr>
              <w:t>(ISBN)</w:t>
            </w:r>
          </w:p>
        </w:tc>
        <w:tc>
          <w:tcPr>
            <w:tcW w:w="564" w:type="pct"/>
            <w:vMerge w:val="restart"/>
            <w:vAlign w:val="center"/>
          </w:tcPr>
          <w:p w14:paraId="1E49773D" w14:textId="6EFB13E1"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منفرد</w:t>
            </w:r>
          </w:p>
        </w:tc>
        <w:tc>
          <w:tcPr>
            <w:tcW w:w="1279" w:type="pct"/>
            <w:vAlign w:val="center"/>
          </w:tcPr>
          <w:p w14:paraId="75747301" w14:textId="2862F848"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اقل من 100 صفحة</w:t>
            </w:r>
          </w:p>
        </w:tc>
        <w:tc>
          <w:tcPr>
            <w:tcW w:w="539" w:type="pct"/>
            <w:vAlign w:val="center"/>
          </w:tcPr>
          <w:p w14:paraId="0F6CEC25" w14:textId="028060FD"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restart"/>
            <w:vAlign w:val="center"/>
          </w:tcPr>
          <w:p w14:paraId="60AC07CE" w14:textId="1C4D3CA5"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مسجل في الخطة العلمية للقسم العلمي ومثبت في قواعد البيانات</w:t>
            </w:r>
          </w:p>
        </w:tc>
      </w:tr>
      <w:tr w:rsidR="004519F3" w14:paraId="2A8593C3" w14:textId="77777777" w:rsidTr="007F1486">
        <w:trPr>
          <w:jc w:val="center"/>
        </w:trPr>
        <w:tc>
          <w:tcPr>
            <w:tcW w:w="1688" w:type="pct"/>
            <w:vMerge/>
            <w:vAlign w:val="center"/>
          </w:tcPr>
          <w:p w14:paraId="18C03395"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7E67FECC"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20879D11" w14:textId="07BA0190"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100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200 صفحة</w:t>
            </w:r>
          </w:p>
        </w:tc>
        <w:tc>
          <w:tcPr>
            <w:tcW w:w="539" w:type="pct"/>
            <w:vAlign w:val="center"/>
          </w:tcPr>
          <w:p w14:paraId="0DA16906" w14:textId="5AE00E83"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c>
          <w:tcPr>
            <w:tcW w:w="930" w:type="pct"/>
            <w:vMerge/>
            <w:vAlign w:val="center"/>
          </w:tcPr>
          <w:p w14:paraId="0446C87A"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7A8A7AE2" w14:textId="77777777" w:rsidTr="007F1486">
        <w:trPr>
          <w:jc w:val="center"/>
        </w:trPr>
        <w:tc>
          <w:tcPr>
            <w:tcW w:w="1688" w:type="pct"/>
            <w:vMerge/>
            <w:vAlign w:val="center"/>
          </w:tcPr>
          <w:p w14:paraId="61827675"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778660AC"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65073F71" w14:textId="582ACE93"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200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300 صفحة</w:t>
            </w:r>
          </w:p>
        </w:tc>
        <w:tc>
          <w:tcPr>
            <w:tcW w:w="539" w:type="pct"/>
            <w:vAlign w:val="center"/>
          </w:tcPr>
          <w:p w14:paraId="6219C331" w14:textId="00BD1FFF"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c>
          <w:tcPr>
            <w:tcW w:w="930" w:type="pct"/>
            <w:vMerge/>
            <w:vAlign w:val="center"/>
          </w:tcPr>
          <w:p w14:paraId="11621348"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7B6E0665" w14:textId="77777777" w:rsidTr="007F1486">
        <w:trPr>
          <w:jc w:val="center"/>
        </w:trPr>
        <w:tc>
          <w:tcPr>
            <w:tcW w:w="1688" w:type="pct"/>
            <w:vMerge/>
            <w:vAlign w:val="center"/>
          </w:tcPr>
          <w:p w14:paraId="2D99261D"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65089672"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675803AB" w14:textId="0546D85A"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300 صفحة فما فوق</w:t>
            </w:r>
          </w:p>
        </w:tc>
        <w:tc>
          <w:tcPr>
            <w:tcW w:w="539" w:type="pct"/>
            <w:vAlign w:val="center"/>
          </w:tcPr>
          <w:p w14:paraId="3691AEDB" w14:textId="5FDD8C85"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25</w:t>
            </w:r>
          </w:p>
        </w:tc>
        <w:tc>
          <w:tcPr>
            <w:tcW w:w="930" w:type="pct"/>
            <w:vMerge/>
            <w:vAlign w:val="center"/>
          </w:tcPr>
          <w:p w14:paraId="0DEDEB71"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2157D01C" w14:textId="77777777" w:rsidTr="007F1486">
        <w:trPr>
          <w:jc w:val="center"/>
        </w:trPr>
        <w:tc>
          <w:tcPr>
            <w:tcW w:w="1688" w:type="pct"/>
            <w:vMerge/>
            <w:vAlign w:val="center"/>
          </w:tcPr>
          <w:p w14:paraId="46F8414F"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restart"/>
            <w:vAlign w:val="center"/>
          </w:tcPr>
          <w:p w14:paraId="7B5F231C" w14:textId="7AD62AEA"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مشترك مع مؤلف واحد</w:t>
            </w:r>
          </w:p>
        </w:tc>
        <w:tc>
          <w:tcPr>
            <w:tcW w:w="1279" w:type="pct"/>
            <w:vAlign w:val="center"/>
          </w:tcPr>
          <w:p w14:paraId="3CEE4DD7" w14:textId="57782C75"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اقل من 100 صفحة</w:t>
            </w:r>
          </w:p>
        </w:tc>
        <w:tc>
          <w:tcPr>
            <w:tcW w:w="539" w:type="pct"/>
            <w:vAlign w:val="center"/>
          </w:tcPr>
          <w:p w14:paraId="1D2CF84A" w14:textId="1D1CE2A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613DF7C9"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5DC38F67" w14:textId="77777777" w:rsidTr="007F1486">
        <w:trPr>
          <w:jc w:val="center"/>
        </w:trPr>
        <w:tc>
          <w:tcPr>
            <w:tcW w:w="1688" w:type="pct"/>
            <w:vMerge/>
            <w:vAlign w:val="center"/>
          </w:tcPr>
          <w:p w14:paraId="40D77FD7"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3389AE0E"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26502164" w14:textId="384E6370"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100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200 صفحة</w:t>
            </w:r>
          </w:p>
        </w:tc>
        <w:tc>
          <w:tcPr>
            <w:tcW w:w="539" w:type="pct"/>
            <w:vAlign w:val="center"/>
          </w:tcPr>
          <w:p w14:paraId="6B1DBB56" w14:textId="61EF72D0"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c>
          <w:tcPr>
            <w:tcW w:w="930" w:type="pct"/>
            <w:vMerge/>
            <w:vAlign w:val="center"/>
          </w:tcPr>
          <w:p w14:paraId="6EA8D36B"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1934CEC2" w14:textId="77777777" w:rsidTr="007F1486">
        <w:trPr>
          <w:jc w:val="center"/>
        </w:trPr>
        <w:tc>
          <w:tcPr>
            <w:tcW w:w="1688" w:type="pct"/>
            <w:vMerge/>
            <w:vAlign w:val="center"/>
          </w:tcPr>
          <w:p w14:paraId="32615309"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16EBB455"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5ABB5A55" w14:textId="32499ED9"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200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300 صفحة</w:t>
            </w:r>
          </w:p>
        </w:tc>
        <w:tc>
          <w:tcPr>
            <w:tcW w:w="539" w:type="pct"/>
            <w:vAlign w:val="center"/>
          </w:tcPr>
          <w:p w14:paraId="60855574" w14:textId="401070EA"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c>
          <w:tcPr>
            <w:tcW w:w="930" w:type="pct"/>
            <w:vMerge/>
            <w:vAlign w:val="center"/>
          </w:tcPr>
          <w:p w14:paraId="762C3687"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195998CD" w14:textId="77777777" w:rsidTr="007F1486">
        <w:trPr>
          <w:jc w:val="center"/>
        </w:trPr>
        <w:tc>
          <w:tcPr>
            <w:tcW w:w="1688" w:type="pct"/>
            <w:vMerge/>
            <w:vAlign w:val="center"/>
          </w:tcPr>
          <w:p w14:paraId="19ECA9BE"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09C40F09"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27389985" w14:textId="4D5FB888"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300 صفحة فما فوق</w:t>
            </w:r>
          </w:p>
        </w:tc>
        <w:tc>
          <w:tcPr>
            <w:tcW w:w="539" w:type="pct"/>
            <w:vAlign w:val="center"/>
          </w:tcPr>
          <w:p w14:paraId="41663F56" w14:textId="169617C4"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25</w:t>
            </w:r>
          </w:p>
        </w:tc>
        <w:tc>
          <w:tcPr>
            <w:tcW w:w="930" w:type="pct"/>
            <w:vMerge/>
            <w:vAlign w:val="center"/>
          </w:tcPr>
          <w:p w14:paraId="0A988CAE"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17B6525F" w14:textId="77777777" w:rsidTr="007F1486">
        <w:trPr>
          <w:jc w:val="center"/>
        </w:trPr>
        <w:tc>
          <w:tcPr>
            <w:tcW w:w="1688" w:type="pct"/>
            <w:vMerge/>
            <w:vAlign w:val="center"/>
          </w:tcPr>
          <w:p w14:paraId="1D479CAF"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restart"/>
            <w:vAlign w:val="center"/>
          </w:tcPr>
          <w:p w14:paraId="1FACD875" w14:textId="3A8C9004"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مشترك مع مؤلفين</w:t>
            </w:r>
          </w:p>
        </w:tc>
        <w:tc>
          <w:tcPr>
            <w:tcW w:w="1279" w:type="pct"/>
            <w:vAlign w:val="center"/>
          </w:tcPr>
          <w:p w14:paraId="5F529F7E" w14:textId="6C37211B"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اقل من 100 صفحة</w:t>
            </w:r>
          </w:p>
        </w:tc>
        <w:tc>
          <w:tcPr>
            <w:tcW w:w="539" w:type="pct"/>
            <w:vAlign w:val="center"/>
          </w:tcPr>
          <w:p w14:paraId="7FBD8E45" w14:textId="171A8728"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Merge/>
            <w:vAlign w:val="center"/>
          </w:tcPr>
          <w:p w14:paraId="2607E3AE"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5240731E" w14:textId="77777777" w:rsidTr="007F1486">
        <w:trPr>
          <w:jc w:val="center"/>
        </w:trPr>
        <w:tc>
          <w:tcPr>
            <w:tcW w:w="1688" w:type="pct"/>
            <w:vMerge/>
            <w:vAlign w:val="center"/>
          </w:tcPr>
          <w:p w14:paraId="4882B6EA"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17CC4B70"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59B015E2" w14:textId="19FDF1A3"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100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200 صفحة</w:t>
            </w:r>
          </w:p>
        </w:tc>
        <w:tc>
          <w:tcPr>
            <w:tcW w:w="539" w:type="pct"/>
            <w:vAlign w:val="center"/>
          </w:tcPr>
          <w:p w14:paraId="53446800" w14:textId="2CE4C351"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0256AD3B"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3B568BB6" w14:textId="77777777" w:rsidTr="007F1486">
        <w:trPr>
          <w:jc w:val="center"/>
        </w:trPr>
        <w:tc>
          <w:tcPr>
            <w:tcW w:w="1688" w:type="pct"/>
            <w:vMerge/>
            <w:vAlign w:val="center"/>
          </w:tcPr>
          <w:p w14:paraId="0D8D3912"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514C9A02"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7DD3129F" w14:textId="3E2BB230"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200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300 صفحة</w:t>
            </w:r>
          </w:p>
        </w:tc>
        <w:tc>
          <w:tcPr>
            <w:tcW w:w="539" w:type="pct"/>
            <w:vAlign w:val="center"/>
          </w:tcPr>
          <w:p w14:paraId="257E489D" w14:textId="4969C515"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c>
          <w:tcPr>
            <w:tcW w:w="930" w:type="pct"/>
            <w:vMerge/>
            <w:vAlign w:val="center"/>
          </w:tcPr>
          <w:p w14:paraId="78B46368"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6D373FED" w14:textId="77777777" w:rsidTr="007F1486">
        <w:trPr>
          <w:jc w:val="center"/>
        </w:trPr>
        <w:tc>
          <w:tcPr>
            <w:tcW w:w="1688" w:type="pct"/>
            <w:vMerge/>
            <w:vAlign w:val="center"/>
          </w:tcPr>
          <w:p w14:paraId="023A9392"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64" w:type="pct"/>
            <w:vMerge/>
            <w:vAlign w:val="center"/>
          </w:tcPr>
          <w:p w14:paraId="2E66A1B1"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279" w:type="pct"/>
            <w:vAlign w:val="center"/>
          </w:tcPr>
          <w:p w14:paraId="1C3C0256" w14:textId="2D5FA93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300 صفحة فما فوق</w:t>
            </w:r>
          </w:p>
        </w:tc>
        <w:tc>
          <w:tcPr>
            <w:tcW w:w="539" w:type="pct"/>
            <w:vAlign w:val="center"/>
          </w:tcPr>
          <w:p w14:paraId="45325CDC" w14:textId="04C6A2F6"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c>
          <w:tcPr>
            <w:tcW w:w="930" w:type="pct"/>
            <w:vMerge/>
            <w:vAlign w:val="center"/>
          </w:tcPr>
          <w:p w14:paraId="38213692"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6D5A2B8D" w14:textId="77777777" w:rsidTr="007F1486">
        <w:trPr>
          <w:jc w:val="center"/>
        </w:trPr>
        <w:tc>
          <w:tcPr>
            <w:tcW w:w="1688" w:type="pct"/>
            <w:vMerge w:val="restart"/>
            <w:vAlign w:val="center"/>
          </w:tcPr>
          <w:p w14:paraId="7B9C4C79" w14:textId="710CA17E"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بحث منشور في مؤتمر علمي</w:t>
            </w:r>
          </w:p>
        </w:tc>
        <w:tc>
          <w:tcPr>
            <w:tcW w:w="1843" w:type="pct"/>
            <w:gridSpan w:val="2"/>
            <w:vAlign w:val="center"/>
          </w:tcPr>
          <w:p w14:paraId="362EB505" w14:textId="17A5414C"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داخل العراق</w:t>
            </w:r>
          </w:p>
        </w:tc>
        <w:tc>
          <w:tcPr>
            <w:tcW w:w="539" w:type="pct"/>
            <w:vAlign w:val="center"/>
          </w:tcPr>
          <w:p w14:paraId="38E34C6B" w14:textId="5366600D"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Merge/>
            <w:vAlign w:val="center"/>
          </w:tcPr>
          <w:p w14:paraId="02F78947"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2BBE9C40" w14:textId="77777777" w:rsidTr="007F1486">
        <w:trPr>
          <w:jc w:val="center"/>
        </w:trPr>
        <w:tc>
          <w:tcPr>
            <w:tcW w:w="1688" w:type="pct"/>
            <w:vMerge/>
            <w:vAlign w:val="center"/>
          </w:tcPr>
          <w:p w14:paraId="3745BA5C"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090B28D4" w14:textId="2157025C"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خارج العراق</w:t>
            </w:r>
          </w:p>
        </w:tc>
        <w:tc>
          <w:tcPr>
            <w:tcW w:w="539" w:type="pct"/>
            <w:vAlign w:val="center"/>
          </w:tcPr>
          <w:p w14:paraId="0C29F27C" w14:textId="55AC5836"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40482BA1"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6815C91F" w14:textId="77777777" w:rsidTr="007F1486">
        <w:trPr>
          <w:jc w:val="center"/>
        </w:trPr>
        <w:tc>
          <w:tcPr>
            <w:tcW w:w="1688" w:type="pct"/>
            <w:vMerge w:val="restart"/>
            <w:vAlign w:val="center"/>
          </w:tcPr>
          <w:p w14:paraId="4A7D1825" w14:textId="6C949AC8"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دراسة علمية تعالج مشكلة في المجتمع العراقي</w:t>
            </w:r>
          </w:p>
        </w:tc>
        <w:tc>
          <w:tcPr>
            <w:tcW w:w="1843" w:type="pct"/>
            <w:gridSpan w:val="2"/>
            <w:vAlign w:val="center"/>
          </w:tcPr>
          <w:p w14:paraId="3C141590" w14:textId="4A15AB80"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في التخصص</w:t>
            </w:r>
          </w:p>
        </w:tc>
        <w:tc>
          <w:tcPr>
            <w:tcW w:w="539" w:type="pct"/>
            <w:vAlign w:val="center"/>
          </w:tcPr>
          <w:p w14:paraId="698C1225" w14:textId="3AE23D2F"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c>
          <w:tcPr>
            <w:tcW w:w="930" w:type="pct"/>
            <w:vMerge w:val="restart"/>
            <w:vAlign w:val="center"/>
          </w:tcPr>
          <w:p w14:paraId="3DA117AB" w14:textId="2C585BA4"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تكون مقدمة الى جهة رسمية ومصادق عليها من الجهة أعلاه وتعالج مشكلة واقعية في المجتمع</w:t>
            </w:r>
          </w:p>
        </w:tc>
      </w:tr>
      <w:tr w:rsidR="004519F3" w14:paraId="480D799B" w14:textId="77777777" w:rsidTr="007F1486">
        <w:trPr>
          <w:jc w:val="center"/>
        </w:trPr>
        <w:tc>
          <w:tcPr>
            <w:tcW w:w="1688" w:type="pct"/>
            <w:vMerge/>
            <w:vAlign w:val="center"/>
          </w:tcPr>
          <w:p w14:paraId="26D18779"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4F47054C" w14:textId="4DBF2C96"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خارج التخصص</w:t>
            </w:r>
          </w:p>
        </w:tc>
        <w:tc>
          <w:tcPr>
            <w:tcW w:w="539" w:type="pct"/>
            <w:vAlign w:val="center"/>
          </w:tcPr>
          <w:p w14:paraId="72A3145D" w14:textId="2C7F0993"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7551393B"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3023510B" w14:textId="77777777" w:rsidTr="007F1486">
        <w:trPr>
          <w:jc w:val="center"/>
        </w:trPr>
        <w:tc>
          <w:tcPr>
            <w:tcW w:w="1688" w:type="pct"/>
            <w:vAlign w:val="center"/>
          </w:tcPr>
          <w:p w14:paraId="6CC2D835" w14:textId="77777777" w:rsidR="004519F3" w:rsidRDefault="007965E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مقال مراجعة الموضوع</w:t>
            </w:r>
          </w:p>
          <w:p w14:paraId="47FEFBCF" w14:textId="2D3CFDCA" w:rsidR="007965E2" w:rsidRDefault="007965E2" w:rsidP="007965E2">
            <w:pPr>
              <w:bidi/>
              <w:spacing w:before="100" w:beforeAutospacing="1" w:after="100" w:afterAutospacing="1"/>
              <w:jc w:val="center"/>
              <w:rPr>
                <w:rFonts w:ascii="Times New Roman" w:eastAsia="Times New Roman" w:hAnsi="Times New Roman" w:cs="Times New Roman"/>
                <w:lang w:bidi="ar-IQ"/>
              </w:rPr>
            </w:pPr>
            <w:r>
              <w:rPr>
                <w:rFonts w:ascii="Times New Roman" w:eastAsia="Times New Roman" w:hAnsi="Times New Roman" w:cs="Times New Roman"/>
                <w:lang w:bidi="ar-IQ"/>
              </w:rPr>
              <w:t>Subject review</w:t>
            </w:r>
          </w:p>
        </w:tc>
        <w:tc>
          <w:tcPr>
            <w:tcW w:w="1843" w:type="pct"/>
            <w:gridSpan w:val="2"/>
            <w:vAlign w:val="center"/>
          </w:tcPr>
          <w:p w14:paraId="1C0F1F80" w14:textId="60A2A63C" w:rsidR="004519F3" w:rsidRDefault="007965E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 نقاط لكل مقال</w:t>
            </w:r>
          </w:p>
        </w:tc>
        <w:tc>
          <w:tcPr>
            <w:tcW w:w="539" w:type="pct"/>
            <w:vAlign w:val="center"/>
          </w:tcPr>
          <w:p w14:paraId="0B38292D" w14:textId="026DFFC8" w:rsidR="004519F3" w:rsidRDefault="007965E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04905541" w14:textId="585E2BD6" w:rsidR="004519F3" w:rsidRDefault="007965E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D27EF6" w14:paraId="0B622FB0" w14:textId="77777777" w:rsidTr="007F1486">
        <w:trPr>
          <w:jc w:val="center"/>
        </w:trPr>
        <w:tc>
          <w:tcPr>
            <w:tcW w:w="1688" w:type="pct"/>
            <w:vMerge w:val="restart"/>
            <w:vAlign w:val="center"/>
          </w:tcPr>
          <w:p w14:paraId="55E8CFD6" w14:textId="5F209D8C"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براءة اختراع</w:t>
            </w:r>
          </w:p>
        </w:tc>
        <w:tc>
          <w:tcPr>
            <w:tcW w:w="1843" w:type="pct"/>
            <w:gridSpan w:val="2"/>
            <w:vAlign w:val="center"/>
          </w:tcPr>
          <w:p w14:paraId="5F7A3176" w14:textId="2ED9FE91"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دولية </w:t>
            </w:r>
          </w:p>
        </w:tc>
        <w:tc>
          <w:tcPr>
            <w:tcW w:w="539" w:type="pct"/>
            <w:vAlign w:val="center"/>
          </w:tcPr>
          <w:p w14:paraId="6DC86B35" w14:textId="5206A644"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25</w:t>
            </w:r>
          </w:p>
        </w:tc>
        <w:tc>
          <w:tcPr>
            <w:tcW w:w="930" w:type="pct"/>
            <w:vMerge w:val="restart"/>
            <w:vAlign w:val="center"/>
          </w:tcPr>
          <w:p w14:paraId="3CC5CD4F" w14:textId="2CE389A5"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مصادق عليها من الجهات الرسمية</w:t>
            </w:r>
          </w:p>
        </w:tc>
      </w:tr>
      <w:tr w:rsidR="00D27EF6" w14:paraId="744B3017" w14:textId="77777777" w:rsidTr="007F1486">
        <w:trPr>
          <w:jc w:val="center"/>
        </w:trPr>
        <w:tc>
          <w:tcPr>
            <w:tcW w:w="1688" w:type="pct"/>
            <w:vMerge/>
            <w:vAlign w:val="center"/>
          </w:tcPr>
          <w:p w14:paraId="50CC1A33"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4115F743" w14:textId="687DA716"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محلية</w:t>
            </w:r>
          </w:p>
        </w:tc>
        <w:tc>
          <w:tcPr>
            <w:tcW w:w="539" w:type="pct"/>
            <w:vAlign w:val="center"/>
          </w:tcPr>
          <w:p w14:paraId="02BB8BED" w14:textId="3F587795"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6FF3BA9E"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r>
      <w:tr w:rsidR="00D27EF6" w14:paraId="10864E4D" w14:textId="77777777" w:rsidTr="007F1486">
        <w:trPr>
          <w:jc w:val="center"/>
        </w:trPr>
        <w:tc>
          <w:tcPr>
            <w:tcW w:w="1688" w:type="pct"/>
            <w:vMerge w:val="restart"/>
            <w:vAlign w:val="center"/>
          </w:tcPr>
          <w:p w14:paraId="0380DA78" w14:textId="1769D01B"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اوسمة علمية دولية</w:t>
            </w:r>
          </w:p>
        </w:tc>
        <w:tc>
          <w:tcPr>
            <w:tcW w:w="1843" w:type="pct"/>
            <w:gridSpan w:val="2"/>
            <w:vAlign w:val="center"/>
          </w:tcPr>
          <w:p w14:paraId="0149E7AB" w14:textId="165EBA8C"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دولية</w:t>
            </w:r>
          </w:p>
        </w:tc>
        <w:tc>
          <w:tcPr>
            <w:tcW w:w="539" w:type="pct"/>
            <w:vAlign w:val="center"/>
          </w:tcPr>
          <w:p w14:paraId="0B4935D5" w14:textId="3DF29CDC"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12A2F464" w14:textId="210A83CD"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لجميع الاوسمة الحاصل عليها</w:t>
            </w:r>
          </w:p>
        </w:tc>
      </w:tr>
      <w:tr w:rsidR="00D27EF6" w14:paraId="49EC0D07" w14:textId="77777777" w:rsidTr="007F1486">
        <w:trPr>
          <w:jc w:val="center"/>
        </w:trPr>
        <w:tc>
          <w:tcPr>
            <w:tcW w:w="1688" w:type="pct"/>
            <w:vMerge/>
            <w:vAlign w:val="center"/>
          </w:tcPr>
          <w:p w14:paraId="0B769104"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5EA608A7" w14:textId="48B2AD3E"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محلية</w:t>
            </w:r>
          </w:p>
        </w:tc>
        <w:tc>
          <w:tcPr>
            <w:tcW w:w="539" w:type="pct"/>
            <w:vAlign w:val="center"/>
          </w:tcPr>
          <w:p w14:paraId="22A6C7B9" w14:textId="09AD0C0D"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Align w:val="center"/>
          </w:tcPr>
          <w:p w14:paraId="7348C64A" w14:textId="6E873AFD"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لجميع الاوسمة الحاصل عليها</w:t>
            </w:r>
          </w:p>
        </w:tc>
      </w:tr>
      <w:tr w:rsidR="00D27EF6" w14:paraId="2C8574D4" w14:textId="77777777" w:rsidTr="007F1486">
        <w:trPr>
          <w:jc w:val="center"/>
        </w:trPr>
        <w:tc>
          <w:tcPr>
            <w:tcW w:w="1688" w:type="pct"/>
            <w:vMerge w:val="restart"/>
            <w:vAlign w:val="center"/>
          </w:tcPr>
          <w:p w14:paraId="7FBCA107" w14:textId="5BD96D16" w:rsidR="00D27EF6" w:rsidRDefault="00D27EF6" w:rsidP="004F2126">
            <w:pPr>
              <w:bidi/>
              <w:spacing w:before="100" w:beforeAutospacing="1" w:after="100" w:afterAutospacing="1"/>
              <w:jc w:val="center"/>
              <w:rPr>
                <w:rFonts w:ascii="Times New Roman" w:eastAsia="Times New Roman" w:hAnsi="Times New Roman" w:cs="Times New Roman"/>
                <w:lang w:bidi="ar-IQ"/>
              </w:rPr>
            </w:pPr>
            <w:r>
              <w:rPr>
                <w:rFonts w:ascii="Times New Roman" w:eastAsia="Times New Roman" w:hAnsi="Times New Roman" w:cs="Times New Roman" w:hint="cs"/>
                <w:rtl/>
                <w:lang w:bidi="ar-IQ"/>
              </w:rPr>
              <w:t xml:space="preserve">تقييم البحوث العلمية أو مراجعة كتاب </w:t>
            </w:r>
            <w:r>
              <w:rPr>
                <w:rFonts w:ascii="Times New Roman" w:eastAsia="Times New Roman" w:hAnsi="Times New Roman" w:cs="Times New Roman"/>
                <w:lang w:bidi="ar-IQ"/>
              </w:rPr>
              <w:t>book review</w:t>
            </w:r>
          </w:p>
        </w:tc>
        <w:tc>
          <w:tcPr>
            <w:tcW w:w="1843" w:type="pct"/>
            <w:gridSpan w:val="2"/>
            <w:vAlign w:val="center"/>
          </w:tcPr>
          <w:p w14:paraId="027A816F" w14:textId="6737BB9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داخل العراق نقطة عن كل بحث أو مراجعة كتاب</w:t>
            </w:r>
          </w:p>
        </w:tc>
        <w:tc>
          <w:tcPr>
            <w:tcW w:w="539" w:type="pct"/>
            <w:vAlign w:val="center"/>
          </w:tcPr>
          <w:p w14:paraId="30C4246A" w14:textId="60248D95"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Align w:val="center"/>
          </w:tcPr>
          <w:p w14:paraId="6FB5CCFA"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r>
      <w:tr w:rsidR="00D27EF6" w14:paraId="28162644" w14:textId="77777777" w:rsidTr="007F1486">
        <w:trPr>
          <w:jc w:val="center"/>
        </w:trPr>
        <w:tc>
          <w:tcPr>
            <w:tcW w:w="1688" w:type="pct"/>
            <w:vMerge/>
            <w:vAlign w:val="center"/>
          </w:tcPr>
          <w:p w14:paraId="16DFB2F9"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1EE1B8A6" w14:textId="654A099E"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خارج العراق نقطتين عن كل بحث أو مراجعة كتاب</w:t>
            </w:r>
          </w:p>
        </w:tc>
        <w:tc>
          <w:tcPr>
            <w:tcW w:w="539" w:type="pct"/>
            <w:vAlign w:val="center"/>
          </w:tcPr>
          <w:p w14:paraId="54758900" w14:textId="645FE33D"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6</w:t>
            </w:r>
          </w:p>
        </w:tc>
        <w:tc>
          <w:tcPr>
            <w:tcW w:w="930" w:type="pct"/>
            <w:vAlign w:val="center"/>
          </w:tcPr>
          <w:p w14:paraId="3C15B6E4" w14:textId="77777777" w:rsidR="00D27EF6" w:rsidRDefault="00D27EF6" w:rsidP="004F2126">
            <w:pPr>
              <w:bidi/>
              <w:spacing w:before="100" w:beforeAutospacing="1" w:after="100" w:afterAutospacing="1"/>
              <w:jc w:val="center"/>
              <w:rPr>
                <w:rFonts w:ascii="Times New Roman" w:eastAsia="Times New Roman" w:hAnsi="Times New Roman" w:cs="Times New Roman"/>
                <w:rtl/>
                <w:lang w:bidi="ar-IQ"/>
              </w:rPr>
            </w:pPr>
          </w:p>
        </w:tc>
      </w:tr>
      <w:tr w:rsidR="002020B2" w14:paraId="37FC96B7" w14:textId="77777777" w:rsidTr="007F1486">
        <w:trPr>
          <w:jc w:val="center"/>
        </w:trPr>
        <w:tc>
          <w:tcPr>
            <w:tcW w:w="1688" w:type="pct"/>
            <w:vMerge w:val="restart"/>
            <w:vAlign w:val="center"/>
          </w:tcPr>
          <w:p w14:paraId="74C6C595" w14:textId="63B91FF9"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معدل تقييم الأداء</w:t>
            </w:r>
          </w:p>
        </w:tc>
        <w:tc>
          <w:tcPr>
            <w:tcW w:w="1843" w:type="pct"/>
            <w:gridSpan w:val="2"/>
            <w:vAlign w:val="center"/>
          </w:tcPr>
          <w:p w14:paraId="0896DEE4" w14:textId="1542022E"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من 70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79 نقطة</w:t>
            </w:r>
          </w:p>
        </w:tc>
        <w:tc>
          <w:tcPr>
            <w:tcW w:w="539" w:type="pct"/>
            <w:vAlign w:val="center"/>
          </w:tcPr>
          <w:p w14:paraId="1EF18AC0" w14:textId="205A6406"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6</w:t>
            </w:r>
          </w:p>
        </w:tc>
        <w:tc>
          <w:tcPr>
            <w:tcW w:w="930" w:type="pct"/>
            <w:vAlign w:val="center"/>
          </w:tcPr>
          <w:p w14:paraId="3364AAE3" w14:textId="7777777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p>
        </w:tc>
      </w:tr>
      <w:tr w:rsidR="002020B2" w14:paraId="361E9B15" w14:textId="77777777" w:rsidTr="007F1486">
        <w:trPr>
          <w:jc w:val="center"/>
        </w:trPr>
        <w:tc>
          <w:tcPr>
            <w:tcW w:w="1688" w:type="pct"/>
            <w:vMerge/>
            <w:vAlign w:val="center"/>
          </w:tcPr>
          <w:p w14:paraId="702EB28F" w14:textId="7777777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4A850E1C" w14:textId="14C7D5E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80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89 نقطة</w:t>
            </w:r>
          </w:p>
        </w:tc>
        <w:tc>
          <w:tcPr>
            <w:tcW w:w="539" w:type="pct"/>
            <w:vAlign w:val="center"/>
          </w:tcPr>
          <w:p w14:paraId="6D7B333E" w14:textId="5165AB80"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8</w:t>
            </w:r>
          </w:p>
        </w:tc>
        <w:tc>
          <w:tcPr>
            <w:tcW w:w="930" w:type="pct"/>
            <w:vAlign w:val="center"/>
          </w:tcPr>
          <w:p w14:paraId="2A69C105" w14:textId="7777777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p>
        </w:tc>
      </w:tr>
      <w:tr w:rsidR="002020B2" w14:paraId="411E40F7" w14:textId="77777777" w:rsidTr="007F1486">
        <w:trPr>
          <w:jc w:val="center"/>
        </w:trPr>
        <w:tc>
          <w:tcPr>
            <w:tcW w:w="1688" w:type="pct"/>
            <w:vMerge/>
            <w:vAlign w:val="center"/>
          </w:tcPr>
          <w:p w14:paraId="4F304C4B" w14:textId="7777777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0AEBC705" w14:textId="27AFF20B"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90 </w:t>
            </w:r>
            <w:r>
              <w:rPr>
                <w:rFonts w:ascii="Times New Roman" w:eastAsia="Times New Roman" w:hAnsi="Times New Roman" w:cs="Times New Roman"/>
                <w:rtl/>
                <w:lang w:bidi="ar-IQ"/>
              </w:rPr>
              <w:t>–</w:t>
            </w:r>
            <w:r>
              <w:rPr>
                <w:rFonts w:ascii="Times New Roman" w:eastAsia="Times New Roman" w:hAnsi="Times New Roman" w:cs="Times New Roman" w:hint="cs"/>
                <w:rtl/>
                <w:lang w:bidi="ar-IQ"/>
              </w:rPr>
              <w:t xml:space="preserve"> 99 نقطة</w:t>
            </w:r>
          </w:p>
        </w:tc>
        <w:tc>
          <w:tcPr>
            <w:tcW w:w="539" w:type="pct"/>
            <w:vAlign w:val="center"/>
          </w:tcPr>
          <w:p w14:paraId="123EC244" w14:textId="31CC976B"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0CAF6E11" w14:textId="77777777" w:rsidR="002020B2" w:rsidRDefault="002020B2"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688DBB7B" w14:textId="77777777" w:rsidTr="007F1486">
        <w:trPr>
          <w:jc w:val="center"/>
        </w:trPr>
        <w:tc>
          <w:tcPr>
            <w:tcW w:w="1688" w:type="pct"/>
            <w:vAlign w:val="center"/>
          </w:tcPr>
          <w:p w14:paraId="40AF25D0" w14:textId="02A35B6F"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اللجان الامتحانية</w:t>
            </w:r>
          </w:p>
        </w:tc>
        <w:tc>
          <w:tcPr>
            <w:tcW w:w="1843" w:type="pct"/>
            <w:gridSpan w:val="2"/>
            <w:vAlign w:val="center"/>
          </w:tcPr>
          <w:p w14:paraId="1A4A6D7D" w14:textId="2DF128A3"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نقطتين عن كل لجنة</w:t>
            </w:r>
          </w:p>
        </w:tc>
        <w:tc>
          <w:tcPr>
            <w:tcW w:w="539" w:type="pct"/>
            <w:vAlign w:val="center"/>
          </w:tcPr>
          <w:p w14:paraId="34570E7B" w14:textId="161A04B4"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0AD355C2" w14:textId="4C2E0097"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519F3" w14:paraId="1A665143" w14:textId="77777777" w:rsidTr="007F1486">
        <w:trPr>
          <w:jc w:val="center"/>
        </w:trPr>
        <w:tc>
          <w:tcPr>
            <w:tcW w:w="1688" w:type="pct"/>
            <w:vAlign w:val="center"/>
          </w:tcPr>
          <w:p w14:paraId="205E4CE1" w14:textId="3D74D5EA"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lastRenderedPageBreak/>
              <w:t>المشاركة كمحاضر في دورات تدريبية أو في التعليم المستمر</w:t>
            </w:r>
          </w:p>
        </w:tc>
        <w:tc>
          <w:tcPr>
            <w:tcW w:w="1843" w:type="pct"/>
            <w:gridSpan w:val="2"/>
            <w:vAlign w:val="center"/>
          </w:tcPr>
          <w:p w14:paraId="5CB81C7E" w14:textId="6C1D510B"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نقطتين عن كل دورة</w:t>
            </w:r>
          </w:p>
        </w:tc>
        <w:tc>
          <w:tcPr>
            <w:tcW w:w="539" w:type="pct"/>
            <w:vAlign w:val="center"/>
          </w:tcPr>
          <w:p w14:paraId="1E29F5ED" w14:textId="12412443"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4ACC4B01" w14:textId="029B999E"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10نقاط</w:t>
            </w:r>
          </w:p>
        </w:tc>
      </w:tr>
      <w:tr w:rsidR="004519F3" w14:paraId="360BA499" w14:textId="77777777" w:rsidTr="007F1486">
        <w:trPr>
          <w:jc w:val="center"/>
        </w:trPr>
        <w:tc>
          <w:tcPr>
            <w:tcW w:w="1688" w:type="pct"/>
            <w:vAlign w:val="center"/>
          </w:tcPr>
          <w:p w14:paraId="62484065" w14:textId="4523DF6C"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العمل في المستشفيات التعليمية</w:t>
            </w:r>
          </w:p>
        </w:tc>
        <w:tc>
          <w:tcPr>
            <w:tcW w:w="1843" w:type="pct"/>
            <w:gridSpan w:val="2"/>
            <w:vAlign w:val="center"/>
          </w:tcPr>
          <w:p w14:paraId="08DB405B" w14:textId="27F6EABD"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5E40987B" w14:textId="6C90861C"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15</w:t>
            </w:r>
          </w:p>
        </w:tc>
        <w:tc>
          <w:tcPr>
            <w:tcW w:w="930" w:type="pct"/>
            <w:vAlign w:val="center"/>
          </w:tcPr>
          <w:p w14:paraId="6F269414"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3BF608F2" w14:textId="77777777" w:rsidTr="007F1486">
        <w:trPr>
          <w:jc w:val="center"/>
        </w:trPr>
        <w:tc>
          <w:tcPr>
            <w:tcW w:w="1688" w:type="pct"/>
            <w:vAlign w:val="center"/>
          </w:tcPr>
          <w:p w14:paraId="77B6599F" w14:textId="387E300B"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رئيس (مدير) تحرير مجلة علمية</w:t>
            </w:r>
          </w:p>
        </w:tc>
        <w:tc>
          <w:tcPr>
            <w:tcW w:w="1843" w:type="pct"/>
            <w:gridSpan w:val="2"/>
            <w:vAlign w:val="center"/>
          </w:tcPr>
          <w:p w14:paraId="29991303" w14:textId="55318DB5"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707B2371" w14:textId="6C5B6491"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3F0B9F96"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3D65CCAA" w14:textId="77777777" w:rsidTr="007F1486">
        <w:trPr>
          <w:jc w:val="center"/>
        </w:trPr>
        <w:tc>
          <w:tcPr>
            <w:tcW w:w="1688" w:type="pct"/>
            <w:vAlign w:val="center"/>
          </w:tcPr>
          <w:p w14:paraId="68C20261" w14:textId="22E3109F"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عضو في هيئة تحرير المجلة</w:t>
            </w:r>
          </w:p>
        </w:tc>
        <w:tc>
          <w:tcPr>
            <w:tcW w:w="1843" w:type="pct"/>
            <w:gridSpan w:val="2"/>
            <w:vAlign w:val="center"/>
          </w:tcPr>
          <w:p w14:paraId="75E2349A" w14:textId="16B91F33"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0208F155" w14:textId="0DDA1C3C"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Align w:val="center"/>
          </w:tcPr>
          <w:p w14:paraId="2C1F073F"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369010CE" w14:textId="77777777" w:rsidTr="007F1486">
        <w:trPr>
          <w:jc w:val="center"/>
        </w:trPr>
        <w:tc>
          <w:tcPr>
            <w:tcW w:w="1688" w:type="pct"/>
            <w:vAlign w:val="center"/>
          </w:tcPr>
          <w:p w14:paraId="056958E6" w14:textId="0D1C77B7"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مسؤول الوحدة الإدارية لضمان الجودة</w:t>
            </w:r>
          </w:p>
        </w:tc>
        <w:tc>
          <w:tcPr>
            <w:tcW w:w="1843" w:type="pct"/>
            <w:gridSpan w:val="2"/>
            <w:vAlign w:val="center"/>
          </w:tcPr>
          <w:p w14:paraId="35841971" w14:textId="1CB17089"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27D0CC22" w14:textId="1829673F"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3</w:t>
            </w:r>
          </w:p>
        </w:tc>
        <w:tc>
          <w:tcPr>
            <w:tcW w:w="930" w:type="pct"/>
            <w:vAlign w:val="center"/>
          </w:tcPr>
          <w:p w14:paraId="10340427" w14:textId="77777777" w:rsidR="004519F3" w:rsidRDefault="004519F3" w:rsidP="004F2126">
            <w:pPr>
              <w:bidi/>
              <w:spacing w:before="100" w:beforeAutospacing="1" w:after="100" w:afterAutospacing="1"/>
              <w:jc w:val="center"/>
              <w:rPr>
                <w:rFonts w:ascii="Times New Roman" w:eastAsia="Times New Roman" w:hAnsi="Times New Roman" w:cs="Times New Roman"/>
                <w:rtl/>
                <w:lang w:bidi="ar-IQ"/>
              </w:rPr>
            </w:pPr>
          </w:p>
        </w:tc>
      </w:tr>
      <w:tr w:rsidR="004519F3" w14:paraId="0B08A656" w14:textId="77777777" w:rsidTr="007F1486">
        <w:trPr>
          <w:jc w:val="center"/>
        </w:trPr>
        <w:tc>
          <w:tcPr>
            <w:tcW w:w="1688" w:type="pct"/>
            <w:vAlign w:val="center"/>
          </w:tcPr>
          <w:p w14:paraId="4FE170FF" w14:textId="44E5EE21"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استحداث الأقسام العلمية</w:t>
            </w:r>
          </w:p>
        </w:tc>
        <w:tc>
          <w:tcPr>
            <w:tcW w:w="1843" w:type="pct"/>
            <w:gridSpan w:val="2"/>
            <w:vAlign w:val="center"/>
          </w:tcPr>
          <w:p w14:paraId="16B8CF64" w14:textId="679438A1"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نقطتين عن كل استحداث</w:t>
            </w:r>
          </w:p>
        </w:tc>
        <w:tc>
          <w:tcPr>
            <w:tcW w:w="539" w:type="pct"/>
            <w:vAlign w:val="center"/>
          </w:tcPr>
          <w:p w14:paraId="4AF8E042" w14:textId="7D9E4F36"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48C00EE8" w14:textId="7DE24869"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519F3" w14:paraId="3B4362EB" w14:textId="77777777" w:rsidTr="007F1486">
        <w:trPr>
          <w:jc w:val="center"/>
        </w:trPr>
        <w:tc>
          <w:tcPr>
            <w:tcW w:w="1688" w:type="pct"/>
            <w:vAlign w:val="center"/>
          </w:tcPr>
          <w:p w14:paraId="65E1F2BA" w14:textId="168CE54B"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الاشراف التربوي</w:t>
            </w:r>
          </w:p>
        </w:tc>
        <w:tc>
          <w:tcPr>
            <w:tcW w:w="1843" w:type="pct"/>
            <w:gridSpan w:val="2"/>
            <w:vAlign w:val="center"/>
          </w:tcPr>
          <w:p w14:paraId="2829C055" w14:textId="743A7F68"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نقطة عن كل تكليف</w:t>
            </w:r>
          </w:p>
        </w:tc>
        <w:tc>
          <w:tcPr>
            <w:tcW w:w="539" w:type="pct"/>
            <w:vAlign w:val="center"/>
          </w:tcPr>
          <w:p w14:paraId="64C452E5" w14:textId="65B9A969"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5AAD091C" w14:textId="50207AB2" w:rsidR="004519F3" w:rsidRDefault="002020B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406AD" w14:paraId="14AE9F6D" w14:textId="77777777" w:rsidTr="007F1486">
        <w:trPr>
          <w:jc w:val="center"/>
        </w:trPr>
        <w:tc>
          <w:tcPr>
            <w:tcW w:w="1688" w:type="pct"/>
            <w:vMerge w:val="restart"/>
            <w:vAlign w:val="center"/>
          </w:tcPr>
          <w:p w14:paraId="2336B2DB" w14:textId="134D41F8"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الاشراف على طلبة الماجستير والدكتوراه خارج العراق</w:t>
            </w:r>
          </w:p>
        </w:tc>
        <w:tc>
          <w:tcPr>
            <w:tcW w:w="1843" w:type="pct"/>
            <w:gridSpan w:val="2"/>
            <w:vMerge w:val="restart"/>
            <w:vAlign w:val="center"/>
          </w:tcPr>
          <w:p w14:paraId="04783B1A" w14:textId="0034BB8F"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الماجستير</w:t>
            </w:r>
          </w:p>
        </w:tc>
        <w:tc>
          <w:tcPr>
            <w:tcW w:w="539" w:type="pct"/>
            <w:vAlign w:val="center"/>
          </w:tcPr>
          <w:p w14:paraId="1380091F" w14:textId="020C1021"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Align w:val="center"/>
          </w:tcPr>
          <w:p w14:paraId="31EAB857" w14:textId="646EAE23"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للطالب الواحد</w:t>
            </w:r>
          </w:p>
        </w:tc>
      </w:tr>
      <w:tr w:rsidR="004406AD" w14:paraId="68DD7688" w14:textId="77777777" w:rsidTr="007F1486">
        <w:trPr>
          <w:jc w:val="center"/>
        </w:trPr>
        <w:tc>
          <w:tcPr>
            <w:tcW w:w="1688" w:type="pct"/>
            <w:vMerge/>
            <w:vAlign w:val="center"/>
          </w:tcPr>
          <w:p w14:paraId="0A26C675" w14:textId="77777777"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Merge/>
            <w:vAlign w:val="center"/>
          </w:tcPr>
          <w:p w14:paraId="0C983047" w14:textId="55798542"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4580C8FE" w14:textId="0ACD2106"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78AB90C3" w14:textId="6DC54ED7"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للطالبين فأكثر</w:t>
            </w:r>
          </w:p>
        </w:tc>
      </w:tr>
      <w:tr w:rsidR="004406AD" w14:paraId="38E75A4C" w14:textId="77777777" w:rsidTr="007F1486">
        <w:trPr>
          <w:jc w:val="center"/>
        </w:trPr>
        <w:tc>
          <w:tcPr>
            <w:tcW w:w="1688" w:type="pct"/>
            <w:vMerge/>
            <w:vAlign w:val="center"/>
          </w:tcPr>
          <w:p w14:paraId="13193C9D" w14:textId="77777777"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Merge w:val="restart"/>
            <w:vAlign w:val="center"/>
          </w:tcPr>
          <w:p w14:paraId="4A371A84" w14:textId="3E6D04BD"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الدكتوراه</w:t>
            </w:r>
          </w:p>
        </w:tc>
        <w:tc>
          <w:tcPr>
            <w:tcW w:w="539" w:type="pct"/>
            <w:vAlign w:val="center"/>
          </w:tcPr>
          <w:p w14:paraId="3F011EBB" w14:textId="105A297D"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2904D18A" w14:textId="4BBDB714"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للطالب الواحد</w:t>
            </w:r>
          </w:p>
        </w:tc>
      </w:tr>
      <w:tr w:rsidR="004406AD" w14:paraId="119310D6" w14:textId="77777777" w:rsidTr="007F1486">
        <w:trPr>
          <w:jc w:val="center"/>
        </w:trPr>
        <w:tc>
          <w:tcPr>
            <w:tcW w:w="1688" w:type="pct"/>
            <w:vMerge/>
            <w:vAlign w:val="center"/>
          </w:tcPr>
          <w:p w14:paraId="1E7FF42C" w14:textId="77777777"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Merge/>
            <w:vAlign w:val="center"/>
          </w:tcPr>
          <w:p w14:paraId="2DC6F84E" w14:textId="5B390131"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p>
        </w:tc>
        <w:tc>
          <w:tcPr>
            <w:tcW w:w="539" w:type="pct"/>
            <w:vAlign w:val="center"/>
          </w:tcPr>
          <w:p w14:paraId="45308447" w14:textId="5CDBAD2D"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20</w:t>
            </w:r>
          </w:p>
        </w:tc>
        <w:tc>
          <w:tcPr>
            <w:tcW w:w="930" w:type="pct"/>
            <w:vAlign w:val="center"/>
          </w:tcPr>
          <w:p w14:paraId="714F7D9E" w14:textId="02EBBFFB" w:rsidR="004406AD"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للطالبين فأكثر</w:t>
            </w:r>
          </w:p>
        </w:tc>
      </w:tr>
      <w:tr w:rsidR="004519F3" w14:paraId="644F6863" w14:textId="77777777" w:rsidTr="007F1486">
        <w:trPr>
          <w:jc w:val="center"/>
        </w:trPr>
        <w:tc>
          <w:tcPr>
            <w:tcW w:w="1688" w:type="pct"/>
            <w:vAlign w:val="center"/>
          </w:tcPr>
          <w:p w14:paraId="51F98DB9" w14:textId="3E62D60E" w:rsidR="004519F3"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النشاطات اللاصفية للطلبة (اشراف على ابتكار أو تصنيع، اشراف على عمل تطوعي طلابي، اشراف على مهرجان ثقافي</w:t>
            </w:r>
          </w:p>
        </w:tc>
        <w:tc>
          <w:tcPr>
            <w:tcW w:w="1843" w:type="pct"/>
            <w:gridSpan w:val="2"/>
            <w:vAlign w:val="center"/>
          </w:tcPr>
          <w:p w14:paraId="6DBEE3F2" w14:textId="1865C426" w:rsidR="004519F3"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نقطتين عن كل مشاركة</w:t>
            </w:r>
          </w:p>
        </w:tc>
        <w:tc>
          <w:tcPr>
            <w:tcW w:w="539" w:type="pct"/>
            <w:vAlign w:val="center"/>
          </w:tcPr>
          <w:p w14:paraId="4F3BB0C7" w14:textId="35D73D5B" w:rsidR="004519F3"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3FF9917E" w14:textId="25A4783E" w:rsidR="004519F3" w:rsidRDefault="004406AD"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519F3" w14:paraId="2A3651A2" w14:textId="77777777" w:rsidTr="007F1486">
        <w:trPr>
          <w:jc w:val="center"/>
        </w:trPr>
        <w:tc>
          <w:tcPr>
            <w:tcW w:w="1688" w:type="pct"/>
            <w:vAlign w:val="center"/>
          </w:tcPr>
          <w:p w14:paraId="55648118" w14:textId="6B1C5117"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المشاركة في المؤتمرات كعضو في لجنة تحضيرية أو لجنة علمية أو لجنة استقبال</w:t>
            </w:r>
          </w:p>
        </w:tc>
        <w:tc>
          <w:tcPr>
            <w:tcW w:w="1843" w:type="pct"/>
            <w:gridSpan w:val="2"/>
            <w:vAlign w:val="center"/>
          </w:tcPr>
          <w:p w14:paraId="0BB95B7A" w14:textId="540CFC93"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نقطتين عن كل لجنة</w:t>
            </w:r>
          </w:p>
        </w:tc>
        <w:tc>
          <w:tcPr>
            <w:tcW w:w="539" w:type="pct"/>
            <w:vAlign w:val="center"/>
          </w:tcPr>
          <w:p w14:paraId="60F6FE0E" w14:textId="3BA7FDBB"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7E7D5BC3" w14:textId="3157374E"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519F3" w14:paraId="4C7A42BB" w14:textId="77777777" w:rsidTr="007F1486">
        <w:trPr>
          <w:jc w:val="center"/>
        </w:trPr>
        <w:tc>
          <w:tcPr>
            <w:tcW w:w="1688" w:type="pct"/>
            <w:vAlign w:val="center"/>
          </w:tcPr>
          <w:p w14:paraId="00E68F31" w14:textId="249A9C0A"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الاشراف على الأقسام الداخلية</w:t>
            </w:r>
          </w:p>
        </w:tc>
        <w:tc>
          <w:tcPr>
            <w:tcW w:w="1843" w:type="pct"/>
            <w:gridSpan w:val="2"/>
            <w:vAlign w:val="center"/>
          </w:tcPr>
          <w:p w14:paraId="28100E63" w14:textId="44E29CB8"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خمس نقاط عن كل عام تكليف</w:t>
            </w:r>
          </w:p>
        </w:tc>
        <w:tc>
          <w:tcPr>
            <w:tcW w:w="539" w:type="pct"/>
            <w:vAlign w:val="center"/>
          </w:tcPr>
          <w:p w14:paraId="0B04BFAA" w14:textId="3D590161"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5039979D" w14:textId="2D6A5D34" w:rsidR="004519F3" w:rsidRDefault="00C03B02"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4519F3" w14:paraId="649B3900" w14:textId="77777777" w:rsidTr="007F1486">
        <w:trPr>
          <w:jc w:val="center"/>
        </w:trPr>
        <w:tc>
          <w:tcPr>
            <w:tcW w:w="1688" w:type="pct"/>
            <w:vAlign w:val="center"/>
          </w:tcPr>
          <w:p w14:paraId="095ED641" w14:textId="72E8F1FF" w:rsidR="004519F3"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المشاركة في اللجان الوزارية </w:t>
            </w:r>
          </w:p>
        </w:tc>
        <w:tc>
          <w:tcPr>
            <w:tcW w:w="1843" w:type="pct"/>
            <w:gridSpan w:val="2"/>
            <w:vAlign w:val="center"/>
          </w:tcPr>
          <w:p w14:paraId="164E38AF" w14:textId="6B3E1904" w:rsidR="004519F3"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خمس نقاط عن كل لجنة</w:t>
            </w:r>
          </w:p>
        </w:tc>
        <w:tc>
          <w:tcPr>
            <w:tcW w:w="539" w:type="pct"/>
            <w:vAlign w:val="center"/>
          </w:tcPr>
          <w:p w14:paraId="51E14679" w14:textId="248DB107" w:rsidR="004519F3"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Align w:val="center"/>
          </w:tcPr>
          <w:p w14:paraId="4A5972F0" w14:textId="661A605F" w:rsidR="004519F3"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9E6984" w14:paraId="43668FE2" w14:textId="77777777" w:rsidTr="007F1486">
        <w:trPr>
          <w:jc w:val="center"/>
        </w:trPr>
        <w:tc>
          <w:tcPr>
            <w:tcW w:w="1688" w:type="pct"/>
            <w:vMerge w:val="restart"/>
            <w:vAlign w:val="center"/>
          </w:tcPr>
          <w:p w14:paraId="31E6B0B5" w14:textId="572FD8B0" w:rsidR="009E6984" w:rsidRPr="007F1486" w:rsidRDefault="009E6984" w:rsidP="004F2126">
            <w:pPr>
              <w:bidi/>
              <w:spacing w:before="100" w:beforeAutospacing="1" w:after="100" w:afterAutospacing="1"/>
              <w:jc w:val="center"/>
              <w:rPr>
                <w:rFonts w:ascii="Times New Roman" w:eastAsia="Times New Roman" w:hAnsi="Times New Roman" w:cs="Times New Roman"/>
                <w:sz w:val="26"/>
                <w:szCs w:val="26"/>
                <w:rtl/>
                <w:lang w:bidi="ar-IQ"/>
              </w:rPr>
            </w:pPr>
            <w:r w:rsidRPr="007F1486">
              <w:rPr>
                <w:rFonts w:ascii="Times New Roman" w:eastAsia="Times New Roman" w:hAnsi="Times New Roman" w:cs="Times New Roman" w:hint="cs"/>
                <w:sz w:val="26"/>
                <w:szCs w:val="26"/>
                <w:rtl/>
                <w:lang w:bidi="ar-IQ"/>
              </w:rPr>
              <w:t>تعاون تربوي مع جامعات ومنظمات عالمية</w:t>
            </w:r>
          </w:p>
        </w:tc>
        <w:tc>
          <w:tcPr>
            <w:tcW w:w="1843" w:type="pct"/>
            <w:gridSpan w:val="2"/>
            <w:vAlign w:val="center"/>
          </w:tcPr>
          <w:p w14:paraId="7A15E552" w14:textId="5699145F"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مشاركة واحدة</w:t>
            </w:r>
          </w:p>
        </w:tc>
        <w:tc>
          <w:tcPr>
            <w:tcW w:w="539" w:type="pct"/>
            <w:vAlign w:val="center"/>
          </w:tcPr>
          <w:p w14:paraId="350B6543" w14:textId="49AF64D7"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5</w:t>
            </w:r>
          </w:p>
        </w:tc>
        <w:tc>
          <w:tcPr>
            <w:tcW w:w="930" w:type="pct"/>
            <w:vMerge w:val="restart"/>
            <w:vAlign w:val="center"/>
          </w:tcPr>
          <w:p w14:paraId="11389987" w14:textId="01FA3994"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10 نقاط</w:t>
            </w:r>
          </w:p>
        </w:tc>
      </w:tr>
      <w:tr w:rsidR="009E6984" w14:paraId="5F2882B2" w14:textId="77777777" w:rsidTr="007F1486">
        <w:trPr>
          <w:jc w:val="center"/>
        </w:trPr>
        <w:tc>
          <w:tcPr>
            <w:tcW w:w="1688" w:type="pct"/>
            <w:vMerge/>
            <w:vAlign w:val="center"/>
          </w:tcPr>
          <w:p w14:paraId="50AAA1A6" w14:textId="77777777"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p>
        </w:tc>
        <w:tc>
          <w:tcPr>
            <w:tcW w:w="1843" w:type="pct"/>
            <w:gridSpan w:val="2"/>
            <w:vAlign w:val="center"/>
          </w:tcPr>
          <w:p w14:paraId="3D084142" w14:textId="223AE59F"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مشاركتين أو أكثر</w:t>
            </w:r>
          </w:p>
        </w:tc>
        <w:tc>
          <w:tcPr>
            <w:tcW w:w="539" w:type="pct"/>
            <w:vAlign w:val="center"/>
          </w:tcPr>
          <w:p w14:paraId="00BC66A9" w14:textId="1CFB2812"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10</w:t>
            </w:r>
          </w:p>
        </w:tc>
        <w:tc>
          <w:tcPr>
            <w:tcW w:w="930" w:type="pct"/>
            <w:vMerge/>
            <w:vAlign w:val="center"/>
          </w:tcPr>
          <w:p w14:paraId="56BB012A" w14:textId="77777777"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p>
        </w:tc>
      </w:tr>
      <w:tr w:rsidR="009E6984" w14:paraId="294598DB" w14:textId="77777777" w:rsidTr="007F1486">
        <w:trPr>
          <w:jc w:val="center"/>
        </w:trPr>
        <w:tc>
          <w:tcPr>
            <w:tcW w:w="1688" w:type="pct"/>
            <w:vAlign w:val="center"/>
          </w:tcPr>
          <w:p w14:paraId="3E21C34E" w14:textId="0382A849"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الحصول على مؤشر </w:t>
            </w:r>
            <w:proofErr w:type="spellStart"/>
            <w:r>
              <w:rPr>
                <w:rFonts w:ascii="Times New Roman" w:eastAsia="Times New Roman" w:hAnsi="Times New Roman" w:cs="Times New Roman" w:hint="cs"/>
                <w:rtl/>
                <w:lang w:bidi="ar-IQ"/>
              </w:rPr>
              <w:t>هيرتش</w:t>
            </w:r>
            <w:proofErr w:type="spellEnd"/>
            <w:r>
              <w:rPr>
                <w:rFonts w:ascii="Times New Roman" w:eastAsia="Times New Roman" w:hAnsi="Times New Roman" w:cs="Times New Roman" w:hint="cs"/>
                <w:rtl/>
                <w:lang w:bidi="ar-IQ"/>
              </w:rPr>
              <w:t xml:space="preserve"> </w:t>
            </w:r>
            <w:r>
              <w:rPr>
                <w:rFonts w:ascii="Times New Roman" w:eastAsia="Times New Roman" w:hAnsi="Times New Roman" w:cs="Times New Roman"/>
                <w:lang w:bidi="ar-IQ"/>
              </w:rPr>
              <w:t>(H1)</w:t>
            </w:r>
          </w:p>
        </w:tc>
        <w:tc>
          <w:tcPr>
            <w:tcW w:w="2382" w:type="pct"/>
            <w:gridSpan w:val="3"/>
            <w:vAlign w:val="center"/>
          </w:tcPr>
          <w:p w14:paraId="490717A0" w14:textId="1992F426"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 xml:space="preserve">نقطة واحدة لكل قيمة من قيم </w:t>
            </w:r>
            <w:r>
              <w:rPr>
                <w:rFonts w:ascii="Times New Roman" w:eastAsia="Times New Roman" w:hAnsi="Times New Roman" w:cs="Times New Roman"/>
                <w:lang w:bidi="ar-IQ"/>
              </w:rPr>
              <w:t>(H1)</w:t>
            </w:r>
            <w:r>
              <w:rPr>
                <w:rFonts w:ascii="Times New Roman" w:eastAsia="Times New Roman" w:hAnsi="Times New Roman" w:cs="Times New Roman" w:hint="cs"/>
                <w:rtl/>
                <w:lang w:bidi="ar-IQ"/>
              </w:rPr>
              <w:t xml:space="preserve"> الحاصل عليها التدريسي من دار نشر </w:t>
            </w:r>
            <w:r>
              <w:rPr>
                <w:rFonts w:ascii="Times New Roman" w:eastAsia="Times New Roman" w:hAnsi="Times New Roman" w:cs="Times New Roman"/>
                <w:lang w:bidi="ar-IQ"/>
              </w:rPr>
              <w:t>Scopus</w:t>
            </w:r>
          </w:p>
        </w:tc>
        <w:tc>
          <w:tcPr>
            <w:tcW w:w="930" w:type="pct"/>
            <w:vAlign w:val="center"/>
          </w:tcPr>
          <w:p w14:paraId="3022272C" w14:textId="701C5C59" w:rsidR="009E6984" w:rsidRDefault="009E6984" w:rsidP="004F2126">
            <w:pPr>
              <w:bidi/>
              <w:spacing w:before="100" w:beforeAutospacing="1" w:after="100" w:afterAutospacing="1"/>
              <w:jc w:val="center"/>
              <w:rPr>
                <w:rFonts w:ascii="Times New Roman" w:eastAsia="Times New Roman" w:hAnsi="Times New Roman" w:cs="Times New Roman"/>
                <w:rtl/>
                <w:lang w:bidi="ar-IQ"/>
              </w:rPr>
            </w:pPr>
            <w:r>
              <w:rPr>
                <w:rFonts w:ascii="Times New Roman" w:eastAsia="Times New Roman" w:hAnsi="Times New Roman" w:cs="Times New Roman" w:hint="cs"/>
                <w:rtl/>
                <w:lang w:bidi="ar-IQ"/>
              </w:rPr>
              <w:t>على ان لا تزيد عن 30 نقطة</w:t>
            </w:r>
          </w:p>
        </w:tc>
      </w:tr>
    </w:tbl>
    <w:p w14:paraId="6D938185" w14:textId="77777777" w:rsidR="000B79A0" w:rsidRPr="007859C1" w:rsidRDefault="000B79A0" w:rsidP="000B79A0">
      <w:pPr>
        <w:bidi/>
        <w:spacing w:before="100" w:beforeAutospacing="1" w:after="100" w:afterAutospacing="1" w:line="240" w:lineRule="auto"/>
        <w:ind w:left="1229" w:hanging="1229"/>
        <w:jc w:val="center"/>
        <w:rPr>
          <w:rFonts w:ascii="Times New Roman" w:eastAsia="Times New Roman" w:hAnsi="Times New Roman" w:cs="Times New Roman"/>
          <w:rtl/>
          <w:lang w:bidi="ar-IQ"/>
        </w:rPr>
      </w:pPr>
    </w:p>
    <w:sectPr w:rsidR="000B79A0" w:rsidRPr="007859C1" w:rsidSect="001307AC">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C8D"/>
    <w:multiLevelType w:val="hybridMultilevel"/>
    <w:tmpl w:val="14542D9E"/>
    <w:lvl w:ilvl="0" w:tplc="61C675B2">
      <w:start w:val="1"/>
      <w:numFmt w:val="arabicAbjad"/>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11730"/>
    <w:multiLevelType w:val="hybridMultilevel"/>
    <w:tmpl w:val="99ACD9F2"/>
    <w:lvl w:ilvl="0" w:tplc="15C806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D10FB"/>
    <w:multiLevelType w:val="hybridMultilevel"/>
    <w:tmpl w:val="9C1A2F12"/>
    <w:lvl w:ilvl="0" w:tplc="45BC890A">
      <w:start w:val="1"/>
      <w:numFmt w:val="arabicAlpha"/>
      <w:lvlText w:val="%1)"/>
      <w:lvlJc w:val="left"/>
      <w:pPr>
        <w:ind w:left="1873" w:hanging="360"/>
      </w:pPr>
      <w:rPr>
        <w:rFonts w:hint="default"/>
        <w:b/>
        <w:bCs/>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num w:numId="1" w16cid:durableId="529535630">
    <w:abstractNumId w:val="0"/>
  </w:num>
  <w:num w:numId="2" w16cid:durableId="1923219811">
    <w:abstractNumId w:val="1"/>
  </w:num>
  <w:num w:numId="3" w16cid:durableId="1544754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A"/>
    <w:rsid w:val="00051433"/>
    <w:rsid w:val="0007589D"/>
    <w:rsid w:val="000B79A0"/>
    <w:rsid w:val="001255FE"/>
    <w:rsid w:val="001307AC"/>
    <w:rsid w:val="001A5237"/>
    <w:rsid w:val="001D76B2"/>
    <w:rsid w:val="002020B2"/>
    <w:rsid w:val="002263E9"/>
    <w:rsid w:val="0027379B"/>
    <w:rsid w:val="00287D01"/>
    <w:rsid w:val="002A7445"/>
    <w:rsid w:val="00333784"/>
    <w:rsid w:val="003B78CC"/>
    <w:rsid w:val="003C6AAB"/>
    <w:rsid w:val="003D21FF"/>
    <w:rsid w:val="004317A0"/>
    <w:rsid w:val="004406AD"/>
    <w:rsid w:val="004519F3"/>
    <w:rsid w:val="00456C1E"/>
    <w:rsid w:val="004E5E96"/>
    <w:rsid w:val="004F2126"/>
    <w:rsid w:val="005126FE"/>
    <w:rsid w:val="00520204"/>
    <w:rsid w:val="00584B57"/>
    <w:rsid w:val="005921A7"/>
    <w:rsid w:val="005C0236"/>
    <w:rsid w:val="005C2E6E"/>
    <w:rsid w:val="006523FB"/>
    <w:rsid w:val="00683E4C"/>
    <w:rsid w:val="006C0BAB"/>
    <w:rsid w:val="007068B4"/>
    <w:rsid w:val="00730FFD"/>
    <w:rsid w:val="007859C1"/>
    <w:rsid w:val="007965E2"/>
    <w:rsid w:val="007A258A"/>
    <w:rsid w:val="007E66BA"/>
    <w:rsid w:val="007F0C16"/>
    <w:rsid w:val="007F1486"/>
    <w:rsid w:val="00806920"/>
    <w:rsid w:val="00850AC5"/>
    <w:rsid w:val="008748D1"/>
    <w:rsid w:val="00896FA9"/>
    <w:rsid w:val="008D60EC"/>
    <w:rsid w:val="008F239B"/>
    <w:rsid w:val="008F59FA"/>
    <w:rsid w:val="009339A0"/>
    <w:rsid w:val="00942F5E"/>
    <w:rsid w:val="00952388"/>
    <w:rsid w:val="00981470"/>
    <w:rsid w:val="009A2B08"/>
    <w:rsid w:val="009E6984"/>
    <w:rsid w:val="00AF2BA8"/>
    <w:rsid w:val="00B86A31"/>
    <w:rsid w:val="00B9202F"/>
    <w:rsid w:val="00BA3585"/>
    <w:rsid w:val="00BB11FE"/>
    <w:rsid w:val="00BC009A"/>
    <w:rsid w:val="00BD16CA"/>
    <w:rsid w:val="00BE6D87"/>
    <w:rsid w:val="00C03B02"/>
    <w:rsid w:val="00D10DD2"/>
    <w:rsid w:val="00D27EF6"/>
    <w:rsid w:val="00D51305"/>
    <w:rsid w:val="00D7750F"/>
    <w:rsid w:val="00DB0E03"/>
    <w:rsid w:val="00DB1487"/>
    <w:rsid w:val="00E01621"/>
    <w:rsid w:val="00E20814"/>
    <w:rsid w:val="00F07DA8"/>
    <w:rsid w:val="00F20B57"/>
    <w:rsid w:val="00FB1F82"/>
    <w:rsid w:val="00FC35E6"/>
    <w:rsid w:val="00FE7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94CA"/>
  <w15:chartTrackingRefBased/>
  <w15:docId w15:val="{01200DF7-DC09-4D6F-9FDB-B133F819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D7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76B2"/>
    <w:rPr>
      <w:rFonts w:ascii="Times New Roman" w:eastAsia="Times New Roman" w:hAnsi="Times New Roman" w:cs="Times New Roman"/>
      <w:b/>
      <w:bCs/>
      <w:sz w:val="36"/>
      <w:szCs w:val="36"/>
    </w:rPr>
  </w:style>
  <w:style w:type="character" w:styleId="a3">
    <w:name w:val="Strong"/>
    <w:basedOn w:val="a0"/>
    <w:uiPriority w:val="22"/>
    <w:qFormat/>
    <w:rsid w:val="001D76B2"/>
    <w:rPr>
      <w:b/>
      <w:bCs/>
    </w:rPr>
  </w:style>
  <w:style w:type="paragraph" w:styleId="a4">
    <w:name w:val="Normal (Web)"/>
    <w:basedOn w:val="a"/>
    <w:uiPriority w:val="99"/>
    <w:semiHidden/>
    <w:unhideWhenUsed/>
    <w:rsid w:val="001D76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84B57"/>
    <w:pPr>
      <w:ind w:left="720"/>
      <w:contextualSpacing/>
    </w:pPr>
  </w:style>
  <w:style w:type="table" w:styleId="a6">
    <w:name w:val="Table Grid"/>
    <w:basedOn w:val="a1"/>
    <w:uiPriority w:val="39"/>
    <w:rsid w:val="0085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7280</TotalTime>
  <Pages>10</Pages>
  <Words>2886</Words>
  <Characters>16456</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Legion</dc:creator>
  <cp:keywords/>
  <dc:description/>
  <cp:lastModifiedBy>Lenovo Legion</cp:lastModifiedBy>
  <cp:revision>7</cp:revision>
  <dcterms:created xsi:type="dcterms:W3CDTF">2022-05-08T05:52:00Z</dcterms:created>
  <dcterms:modified xsi:type="dcterms:W3CDTF">2022-05-18T07:45:00Z</dcterms:modified>
</cp:coreProperties>
</file>